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DE719" w14:textId="49B845F6" w:rsidR="009B4524" w:rsidRPr="0027554E" w:rsidRDefault="000C0C34" w:rsidP="00DD3DD6">
      <w:pPr>
        <w:pStyle w:val="Endroitetdate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B4524" w:rsidRPr="0027554E">
        <w:rPr>
          <w:sz w:val="24"/>
          <w:szCs w:val="24"/>
        </w:rPr>
        <w:t>COMMUNIQUÉ</w:t>
      </w:r>
      <w:r w:rsidR="00C01FC5" w:rsidRPr="0027554E">
        <w:rPr>
          <w:sz w:val="24"/>
          <w:szCs w:val="24"/>
        </w:rPr>
        <w:t xml:space="preserve"> DE PRESSE</w:t>
      </w:r>
    </w:p>
    <w:p w14:paraId="3F8D8D7C" w14:textId="732E21B9" w:rsidR="00BA1996" w:rsidRPr="00F86A6E" w:rsidRDefault="009B4524" w:rsidP="00DD3DD6">
      <w:pPr>
        <w:pStyle w:val="Endroitetdate"/>
        <w:spacing w:line="276" w:lineRule="auto"/>
        <w:jc w:val="right"/>
        <w:rPr>
          <w:sz w:val="24"/>
          <w:szCs w:val="24"/>
        </w:rPr>
      </w:pPr>
      <w:r w:rsidRPr="0027554E">
        <w:rPr>
          <w:sz w:val="24"/>
          <w:szCs w:val="24"/>
        </w:rPr>
        <w:tab/>
        <w:t>POUR DIFFUSION IMMÉDIATE</w:t>
      </w:r>
    </w:p>
    <w:p w14:paraId="35B74169" w14:textId="77777777" w:rsidR="00C57AE9" w:rsidRDefault="00C57AE9" w:rsidP="00DD3DD6">
      <w:pPr>
        <w:spacing w:line="276" w:lineRule="auto"/>
        <w:jc w:val="center"/>
        <w:rPr>
          <w:rFonts w:ascii="Arial" w:hAnsi="Arial" w:cs="Arial"/>
          <w:b/>
          <w:sz w:val="34"/>
          <w:szCs w:val="34"/>
          <w:u w:val="single"/>
          <w:lang w:val="fr-CA"/>
        </w:rPr>
      </w:pPr>
    </w:p>
    <w:p w14:paraId="447DF9BC" w14:textId="77777777" w:rsidR="003704B8" w:rsidRDefault="00F86A6E" w:rsidP="00DD3DD6">
      <w:pPr>
        <w:spacing w:line="276" w:lineRule="auto"/>
        <w:jc w:val="center"/>
        <w:rPr>
          <w:rFonts w:ascii="Arial" w:hAnsi="Arial" w:cs="Arial"/>
          <w:b/>
          <w:sz w:val="34"/>
          <w:szCs w:val="34"/>
          <w:u w:val="single"/>
          <w:lang w:val="fr-CA"/>
        </w:rPr>
      </w:pPr>
      <w:r w:rsidRPr="00F86A6E">
        <w:rPr>
          <w:rFonts w:ascii="Arial" w:hAnsi="Arial" w:cs="Arial"/>
          <w:b/>
          <w:sz w:val="34"/>
          <w:szCs w:val="34"/>
          <w:u w:val="single"/>
          <w:lang w:val="fr-CA"/>
        </w:rPr>
        <w:t>La MRC de Beauharnois-Salaberry</w:t>
      </w:r>
      <w:r w:rsidR="009004B5">
        <w:rPr>
          <w:rFonts w:ascii="Arial" w:hAnsi="Arial" w:cs="Arial"/>
          <w:b/>
          <w:sz w:val="34"/>
          <w:szCs w:val="34"/>
          <w:u w:val="single"/>
          <w:lang w:val="fr-CA"/>
        </w:rPr>
        <w:t xml:space="preserve"> </w:t>
      </w:r>
      <w:r w:rsidR="00727994">
        <w:rPr>
          <w:rFonts w:ascii="Arial" w:hAnsi="Arial" w:cs="Arial"/>
          <w:b/>
          <w:sz w:val="34"/>
          <w:szCs w:val="34"/>
          <w:u w:val="single"/>
          <w:lang w:val="fr-CA"/>
        </w:rPr>
        <w:t>resserre l</w:t>
      </w:r>
      <w:r w:rsidR="009004B5">
        <w:rPr>
          <w:rFonts w:ascii="Arial" w:hAnsi="Arial" w:cs="Arial"/>
          <w:b/>
          <w:sz w:val="34"/>
          <w:szCs w:val="34"/>
          <w:u w:val="single"/>
          <w:lang w:val="fr-CA"/>
        </w:rPr>
        <w:t>es règles concernant la collecte des ordures</w:t>
      </w:r>
      <w:r w:rsidR="003704B8">
        <w:rPr>
          <w:rFonts w:ascii="Arial" w:hAnsi="Arial" w:cs="Arial"/>
          <w:b/>
          <w:sz w:val="34"/>
          <w:szCs w:val="34"/>
          <w:u w:val="single"/>
          <w:lang w:val="fr-CA"/>
        </w:rPr>
        <w:t xml:space="preserve"> pour </w:t>
      </w:r>
      <w:r w:rsidR="003704B8" w:rsidRPr="003704B8">
        <w:rPr>
          <w:rFonts w:ascii="Arial" w:hAnsi="Arial" w:cs="Arial"/>
          <w:b/>
          <w:sz w:val="34"/>
          <w:szCs w:val="34"/>
          <w:u w:val="single"/>
          <w:lang w:val="fr-CA"/>
        </w:rPr>
        <w:t xml:space="preserve">les municipalités de Beauharnois, </w:t>
      </w:r>
    </w:p>
    <w:p w14:paraId="540C2D7D" w14:textId="161526CB" w:rsidR="006C290A" w:rsidRPr="00F86A6E" w:rsidRDefault="003704B8" w:rsidP="00DD3DD6">
      <w:pPr>
        <w:spacing w:line="276" w:lineRule="auto"/>
        <w:jc w:val="center"/>
        <w:rPr>
          <w:rFonts w:ascii="Arial" w:hAnsi="Arial" w:cs="Arial"/>
          <w:b/>
          <w:sz w:val="34"/>
          <w:szCs w:val="34"/>
          <w:u w:val="single"/>
          <w:lang w:val="fr-CA"/>
        </w:rPr>
      </w:pPr>
      <w:proofErr w:type="gramStart"/>
      <w:r w:rsidRPr="003704B8">
        <w:rPr>
          <w:rFonts w:ascii="Arial" w:hAnsi="Arial" w:cs="Arial"/>
          <w:b/>
          <w:sz w:val="34"/>
          <w:szCs w:val="34"/>
          <w:u w:val="single"/>
          <w:lang w:val="fr-CA"/>
        </w:rPr>
        <w:t>de</w:t>
      </w:r>
      <w:proofErr w:type="gramEnd"/>
      <w:r w:rsidRPr="003704B8">
        <w:rPr>
          <w:rFonts w:ascii="Arial" w:hAnsi="Arial" w:cs="Arial"/>
          <w:b/>
          <w:sz w:val="34"/>
          <w:szCs w:val="34"/>
          <w:u w:val="single"/>
          <w:lang w:val="fr-CA"/>
        </w:rPr>
        <w:t xml:space="preserve"> Saint-Louis-de-Gonzague et de Saint-Stanislas-de-Kostka</w:t>
      </w:r>
      <w:r w:rsidR="009004B5">
        <w:rPr>
          <w:rFonts w:ascii="Arial" w:hAnsi="Arial" w:cs="Arial"/>
          <w:b/>
          <w:sz w:val="34"/>
          <w:szCs w:val="34"/>
          <w:u w:val="single"/>
          <w:lang w:val="fr-CA"/>
        </w:rPr>
        <w:t xml:space="preserve"> </w:t>
      </w:r>
    </w:p>
    <w:p w14:paraId="7C1B4696" w14:textId="0020FFFC" w:rsidR="00D370F0" w:rsidRPr="003704B8" w:rsidRDefault="00D370F0" w:rsidP="00DD3DD6">
      <w:pPr>
        <w:spacing w:line="276" w:lineRule="auto"/>
        <w:jc w:val="center"/>
        <w:rPr>
          <w:rFonts w:ascii="Arial" w:hAnsi="Arial" w:cs="Arial"/>
          <w:b/>
          <w:u w:val="single"/>
          <w:lang w:val="fr-CA"/>
        </w:rPr>
      </w:pPr>
    </w:p>
    <w:p w14:paraId="7F960D96" w14:textId="2051E670" w:rsidR="008659EC" w:rsidRPr="009C68CB" w:rsidRDefault="002E763E" w:rsidP="008659EC">
      <w:pPr>
        <w:spacing w:line="276" w:lineRule="auto"/>
        <w:jc w:val="both"/>
        <w:rPr>
          <w:rFonts w:ascii="Arial" w:hAnsi="Arial" w:cs="Arial"/>
          <w:lang w:val="fr-CA"/>
        </w:rPr>
      </w:pPr>
      <w:r w:rsidRPr="003704B8">
        <w:rPr>
          <w:rFonts w:ascii="Arial" w:hAnsi="Arial" w:cs="Arial"/>
          <w:b/>
          <w:bCs/>
          <w:lang w:val="fr-CA"/>
        </w:rPr>
        <w:t xml:space="preserve">Beauharnois, le </w:t>
      </w:r>
      <w:r w:rsidR="003704B8" w:rsidRPr="003704B8">
        <w:rPr>
          <w:rFonts w:ascii="Arial" w:hAnsi="Arial" w:cs="Arial"/>
          <w:b/>
          <w:bCs/>
          <w:lang w:val="fr-CA"/>
        </w:rPr>
        <w:t xml:space="preserve">2 </w:t>
      </w:r>
      <w:r w:rsidR="007A0B5F" w:rsidRPr="003704B8">
        <w:rPr>
          <w:rFonts w:ascii="Arial" w:hAnsi="Arial" w:cs="Arial"/>
          <w:b/>
          <w:bCs/>
          <w:lang w:val="fr-CA"/>
        </w:rPr>
        <w:t>septembre</w:t>
      </w:r>
      <w:r w:rsidRPr="003704B8">
        <w:rPr>
          <w:rFonts w:ascii="Arial" w:hAnsi="Arial" w:cs="Arial"/>
          <w:b/>
          <w:bCs/>
          <w:lang w:val="fr-CA"/>
        </w:rPr>
        <w:t xml:space="preserve"> 2026 –</w:t>
      </w:r>
      <w:r w:rsidRPr="002E763E">
        <w:rPr>
          <w:rFonts w:ascii="Arial" w:hAnsi="Arial" w:cs="Arial"/>
          <w:lang w:val="fr-CA"/>
        </w:rPr>
        <w:t xml:space="preserve"> </w:t>
      </w:r>
      <w:r w:rsidR="008659EC" w:rsidRPr="002E763E">
        <w:rPr>
          <w:rFonts w:ascii="Arial" w:hAnsi="Arial" w:cs="Arial"/>
          <w:lang w:val="fr-CA"/>
        </w:rPr>
        <w:t>La MRC</w:t>
      </w:r>
      <w:r w:rsidR="008659EC" w:rsidRPr="00C57AE9">
        <w:rPr>
          <w:rFonts w:ascii="Arial" w:hAnsi="Arial" w:cs="Arial"/>
          <w:lang w:val="fr-CA"/>
        </w:rPr>
        <w:t xml:space="preserve"> de Beauharnois-Salaberry</w:t>
      </w:r>
      <w:r w:rsidR="008659EC">
        <w:rPr>
          <w:rFonts w:ascii="Arial" w:hAnsi="Arial" w:cs="Arial"/>
          <w:lang w:val="fr-CA"/>
        </w:rPr>
        <w:t xml:space="preserve"> souhaite sensibiliser la population quant à l’importance de respecter les règles</w:t>
      </w:r>
      <w:r w:rsidR="00630DFD">
        <w:rPr>
          <w:rFonts w:ascii="Arial" w:hAnsi="Arial" w:cs="Arial"/>
          <w:lang w:val="fr-CA"/>
        </w:rPr>
        <w:t xml:space="preserve"> en vigueur</w:t>
      </w:r>
      <w:r w:rsidR="008659EC">
        <w:rPr>
          <w:rFonts w:ascii="Arial" w:hAnsi="Arial" w:cs="Arial"/>
          <w:lang w:val="fr-CA"/>
        </w:rPr>
        <w:t xml:space="preserve"> </w:t>
      </w:r>
      <w:r w:rsidR="00630DFD">
        <w:rPr>
          <w:rFonts w:ascii="Arial" w:hAnsi="Arial" w:cs="Arial"/>
          <w:lang w:val="fr-CA"/>
        </w:rPr>
        <w:t>concernant</w:t>
      </w:r>
      <w:r w:rsidR="008659EC">
        <w:rPr>
          <w:rFonts w:ascii="Arial" w:hAnsi="Arial" w:cs="Arial"/>
          <w:lang w:val="fr-CA"/>
        </w:rPr>
        <w:t xml:space="preserve"> la collecte des ordures </w:t>
      </w:r>
      <w:r w:rsidR="00630DFD">
        <w:rPr>
          <w:rFonts w:ascii="Arial" w:hAnsi="Arial" w:cs="Arial"/>
          <w:lang w:val="fr-CA"/>
        </w:rPr>
        <w:t>d’origine résidentielle et commerciale</w:t>
      </w:r>
      <w:r w:rsidR="008659EC">
        <w:rPr>
          <w:rFonts w:ascii="Arial" w:hAnsi="Arial" w:cs="Arial"/>
          <w:lang w:val="fr-CA"/>
        </w:rPr>
        <w:t>. Ainsi, à partir du 1</w:t>
      </w:r>
      <w:r w:rsidR="008659EC" w:rsidRPr="00D34A42">
        <w:rPr>
          <w:rFonts w:ascii="Arial" w:hAnsi="Arial" w:cs="Arial"/>
          <w:vertAlign w:val="superscript"/>
          <w:lang w:val="fr-CA"/>
        </w:rPr>
        <w:t>er</w:t>
      </w:r>
      <w:r w:rsidR="008659EC">
        <w:rPr>
          <w:rFonts w:ascii="Arial" w:hAnsi="Arial" w:cs="Arial"/>
          <w:lang w:val="fr-CA"/>
        </w:rPr>
        <w:t xml:space="preserve"> octobre 2026, le collecteur portera une attention particulière afin que l</w:t>
      </w:r>
      <w:r w:rsidR="008659EC" w:rsidRPr="00727994">
        <w:rPr>
          <w:rFonts w:ascii="Arial" w:hAnsi="Arial" w:cs="Arial"/>
          <w:lang w:val="fr-CA"/>
        </w:rPr>
        <w:t>es bacs non conformes, en surplus ou contenant des matières non admissibles ne</w:t>
      </w:r>
      <w:r w:rsidR="008659EC">
        <w:rPr>
          <w:rFonts w:ascii="Arial" w:hAnsi="Arial" w:cs="Arial"/>
          <w:lang w:val="fr-CA"/>
        </w:rPr>
        <w:t xml:space="preserve"> soient plus ramassés. Cette mesure concernera uniquement </w:t>
      </w:r>
      <w:r w:rsidR="008659EC" w:rsidRPr="009C68CB">
        <w:rPr>
          <w:rFonts w:ascii="Arial" w:hAnsi="Arial" w:cs="Arial"/>
          <w:lang w:val="fr-CA"/>
        </w:rPr>
        <w:t>les municipalités de Beauharnois, de Saint-Louis-de-Gonzague et de Saint-Stanislas-de-Kostka</w:t>
      </w:r>
      <w:r w:rsidR="008659EC">
        <w:rPr>
          <w:rFonts w:ascii="Arial" w:hAnsi="Arial" w:cs="Arial"/>
          <w:lang w:val="fr-CA"/>
        </w:rPr>
        <w:t xml:space="preserve">. </w:t>
      </w:r>
      <w:r w:rsidR="008659EC" w:rsidRPr="009C68CB">
        <w:rPr>
          <w:rFonts w:ascii="Arial" w:hAnsi="Arial" w:cs="Arial"/>
          <w:lang w:val="fr-CA"/>
        </w:rPr>
        <w:t>La MRC espère que ceci permettra d’orienter rapidement chaque foyer</w:t>
      </w:r>
      <w:r w:rsidR="00630DFD">
        <w:rPr>
          <w:rFonts w:ascii="Arial" w:hAnsi="Arial" w:cs="Arial"/>
          <w:lang w:val="fr-CA"/>
        </w:rPr>
        <w:t xml:space="preserve"> et commerce</w:t>
      </w:r>
      <w:r w:rsidR="008659EC" w:rsidRPr="009C68CB">
        <w:rPr>
          <w:rFonts w:ascii="Arial" w:hAnsi="Arial" w:cs="Arial"/>
          <w:lang w:val="fr-CA"/>
        </w:rPr>
        <w:t xml:space="preserve"> vers les bonnes pratiques. Les autres municipalités du territoire</w:t>
      </w:r>
      <w:r w:rsidR="008659EC">
        <w:rPr>
          <w:rFonts w:ascii="Arial" w:hAnsi="Arial" w:cs="Arial"/>
          <w:lang w:val="fr-CA"/>
        </w:rPr>
        <w:t>, qui ne sont pas desservi</w:t>
      </w:r>
      <w:r w:rsidR="00B900A0">
        <w:rPr>
          <w:rFonts w:ascii="Arial" w:hAnsi="Arial" w:cs="Arial"/>
          <w:lang w:val="fr-CA"/>
        </w:rPr>
        <w:t>e</w:t>
      </w:r>
      <w:r w:rsidR="008659EC">
        <w:rPr>
          <w:rFonts w:ascii="Arial" w:hAnsi="Arial" w:cs="Arial"/>
          <w:lang w:val="fr-CA"/>
        </w:rPr>
        <w:t>s par la MRC,</w:t>
      </w:r>
      <w:r w:rsidR="008659EC" w:rsidRPr="009C68CB">
        <w:rPr>
          <w:rFonts w:ascii="Arial" w:hAnsi="Arial" w:cs="Arial"/>
          <w:lang w:val="fr-CA"/>
        </w:rPr>
        <w:t xml:space="preserve"> </w:t>
      </w:r>
      <w:r w:rsidR="008659EC">
        <w:rPr>
          <w:rFonts w:ascii="Arial" w:hAnsi="Arial" w:cs="Arial"/>
          <w:lang w:val="fr-CA"/>
        </w:rPr>
        <w:t xml:space="preserve">sont également invitées à s’assurer du </w:t>
      </w:r>
      <w:r w:rsidR="008659EC" w:rsidRPr="009C68CB">
        <w:rPr>
          <w:rFonts w:ascii="Arial" w:hAnsi="Arial" w:cs="Arial"/>
          <w:lang w:val="fr-CA"/>
        </w:rPr>
        <w:t xml:space="preserve">respect des consignes entourant la collecte des ordures. </w:t>
      </w:r>
    </w:p>
    <w:p w14:paraId="3A942BE7" w14:textId="77777777" w:rsidR="008659EC" w:rsidRDefault="008659EC" w:rsidP="008659EC">
      <w:pPr>
        <w:spacing w:line="276" w:lineRule="auto"/>
        <w:jc w:val="both"/>
        <w:rPr>
          <w:rFonts w:ascii="Arial" w:hAnsi="Arial" w:cs="Arial"/>
          <w:lang w:val="fr-CA"/>
        </w:rPr>
      </w:pPr>
    </w:p>
    <w:p w14:paraId="616512DC" w14:textId="77777777" w:rsidR="008659EC" w:rsidRDefault="008659EC" w:rsidP="008659EC">
      <w:pPr>
        <w:spacing w:line="276" w:lineRule="auto"/>
        <w:jc w:val="both"/>
        <w:rPr>
          <w:rFonts w:ascii="Arial" w:hAnsi="Arial" w:cs="Arial"/>
          <w:b/>
          <w:bCs/>
          <w:lang w:val="fr-CA"/>
        </w:rPr>
      </w:pPr>
      <w:r w:rsidRPr="00DD3DD6">
        <w:rPr>
          <w:rFonts w:ascii="Arial" w:hAnsi="Arial" w:cs="Arial"/>
          <w:b/>
          <w:bCs/>
          <w:lang w:val="fr-CA"/>
        </w:rPr>
        <w:t>Pourquoi un tel resserrement?</w:t>
      </w:r>
    </w:p>
    <w:p w14:paraId="003456C1" w14:textId="5481D80B" w:rsidR="00300972" w:rsidRPr="00CD47F4" w:rsidRDefault="00300972" w:rsidP="00300972">
      <w:pPr>
        <w:spacing w:line="276" w:lineRule="auto"/>
        <w:jc w:val="both"/>
        <w:rPr>
          <w:rFonts w:ascii="Arial" w:hAnsi="Arial" w:cs="Arial"/>
          <w:lang w:val="fr-CA"/>
        </w:rPr>
      </w:pPr>
      <w:r w:rsidRPr="00300972">
        <w:rPr>
          <w:rFonts w:ascii="Arial" w:hAnsi="Arial" w:cs="Arial"/>
          <w:lang w:val="fr-CA"/>
        </w:rPr>
        <w:t xml:space="preserve">De récentes analyses démontrent </w:t>
      </w:r>
      <w:r w:rsidRPr="00CD47F4">
        <w:rPr>
          <w:rFonts w:ascii="Arial" w:hAnsi="Arial" w:cs="Arial"/>
          <w:lang w:val="fr-CA"/>
        </w:rPr>
        <w:t>que trop de matières recyclables, compostables ou réutilisable</w:t>
      </w:r>
      <w:r w:rsidR="00B900A0">
        <w:rPr>
          <w:rFonts w:ascii="Arial" w:hAnsi="Arial" w:cs="Arial"/>
          <w:lang w:val="fr-CA"/>
        </w:rPr>
        <w:t>s</w:t>
      </w:r>
      <w:r w:rsidRPr="00CD47F4">
        <w:rPr>
          <w:rFonts w:ascii="Arial" w:hAnsi="Arial" w:cs="Arial"/>
          <w:lang w:val="fr-CA"/>
        </w:rPr>
        <w:t xml:space="preserve"> sont déposé</w:t>
      </w:r>
      <w:r w:rsidR="00A17396" w:rsidRPr="00CD47F4">
        <w:rPr>
          <w:rFonts w:ascii="Arial" w:hAnsi="Arial" w:cs="Arial"/>
          <w:lang w:val="fr-CA"/>
        </w:rPr>
        <w:t>e</w:t>
      </w:r>
      <w:r w:rsidRPr="00CD47F4">
        <w:rPr>
          <w:rFonts w:ascii="Arial" w:hAnsi="Arial" w:cs="Arial"/>
          <w:lang w:val="fr-CA"/>
        </w:rPr>
        <w:t>s dans les poubelles de certain</w:t>
      </w:r>
      <w:r w:rsidR="00A17396" w:rsidRPr="00CD47F4">
        <w:rPr>
          <w:rFonts w:ascii="Arial" w:hAnsi="Arial" w:cs="Arial"/>
          <w:lang w:val="fr-CA"/>
        </w:rPr>
        <w:t>e</w:t>
      </w:r>
      <w:r w:rsidRPr="00CD47F4">
        <w:rPr>
          <w:rFonts w:ascii="Arial" w:hAnsi="Arial" w:cs="Arial"/>
          <w:lang w:val="fr-CA"/>
        </w:rPr>
        <w:t>s</w:t>
      </w:r>
      <w:r w:rsidR="00A17396" w:rsidRPr="00CD47F4">
        <w:rPr>
          <w:rFonts w:ascii="Arial" w:hAnsi="Arial" w:cs="Arial"/>
          <w:lang w:val="fr-CA"/>
        </w:rPr>
        <w:t xml:space="preserve"> résidences et de certains</w:t>
      </w:r>
      <w:r w:rsidRPr="00CD47F4">
        <w:rPr>
          <w:rFonts w:ascii="Arial" w:hAnsi="Arial" w:cs="Arial"/>
          <w:lang w:val="fr-CA"/>
        </w:rPr>
        <w:t xml:space="preserve"> immeubles résidentiels et commerciaux, </w:t>
      </w:r>
      <w:r w:rsidR="00A17396" w:rsidRPr="00CD47F4">
        <w:rPr>
          <w:rFonts w:ascii="Arial" w:hAnsi="Arial" w:cs="Arial"/>
          <w:lang w:val="fr-CA"/>
        </w:rPr>
        <w:t xml:space="preserve">et ce, </w:t>
      </w:r>
      <w:r w:rsidRPr="00CD47F4">
        <w:rPr>
          <w:rFonts w:ascii="Arial" w:hAnsi="Arial" w:cs="Arial"/>
          <w:lang w:val="fr-CA"/>
        </w:rPr>
        <w:t xml:space="preserve">malgré les multiples services disponibles et les efforts de </w:t>
      </w:r>
      <w:r w:rsidR="00A17396" w:rsidRPr="00CD47F4">
        <w:rPr>
          <w:rFonts w:ascii="Arial" w:hAnsi="Arial" w:cs="Arial"/>
          <w:lang w:val="fr-CA"/>
        </w:rPr>
        <w:t>plusieurs</w:t>
      </w:r>
      <w:r w:rsidRPr="00CD47F4">
        <w:rPr>
          <w:rFonts w:ascii="Arial" w:hAnsi="Arial" w:cs="Arial"/>
          <w:lang w:val="fr-CA"/>
        </w:rPr>
        <w:t xml:space="preserve"> citoyens. Cette mesure vise</w:t>
      </w:r>
      <w:r w:rsidR="00CD47F4">
        <w:rPr>
          <w:rFonts w:ascii="Arial" w:hAnsi="Arial" w:cs="Arial"/>
          <w:lang w:val="fr-CA"/>
        </w:rPr>
        <w:t xml:space="preserve"> ainsi</w:t>
      </w:r>
      <w:r w:rsidRPr="00CD47F4">
        <w:rPr>
          <w:rFonts w:ascii="Arial" w:hAnsi="Arial" w:cs="Arial"/>
          <w:lang w:val="fr-CA"/>
        </w:rPr>
        <w:t xml:space="preserve"> à favoriser un meilleur tri à la source des matières résiduelles en déposant les matières au bon endroit et </w:t>
      </w:r>
      <w:r w:rsidR="00A17396" w:rsidRPr="00CD47F4">
        <w:rPr>
          <w:rFonts w:ascii="Arial" w:hAnsi="Arial" w:cs="Arial"/>
          <w:lang w:val="fr-CA"/>
        </w:rPr>
        <w:t>à</w:t>
      </w:r>
      <w:r w:rsidRPr="00CD47F4">
        <w:rPr>
          <w:rFonts w:ascii="Arial" w:hAnsi="Arial" w:cs="Arial"/>
          <w:lang w:val="fr-CA"/>
        </w:rPr>
        <w:t xml:space="preserve"> faire preuve d’équité envers les citoyen</w:t>
      </w:r>
      <w:r w:rsidR="00CD47F4">
        <w:rPr>
          <w:rFonts w:ascii="Arial" w:hAnsi="Arial" w:cs="Arial"/>
          <w:lang w:val="fr-CA"/>
        </w:rPr>
        <w:t>s</w:t>
      </w:r>
      <w:r w:rsidRPr="00CD47F4">
        <w:rPr>
          <w:rFonts w:ascii="Arial" w:hAnsi="Arial" w:cs="Arial"/>
          <w:lang w:val="fr-CA"/>
        </w:rPr>
        <w:t xml:space="preserve"> qui posent déjà les bons gestes.</w:t>
      </w:r>
    </w:p>
    <w:p w14:paraId="4A5E8DEF" w14:textId="77777777" w:rsidR="00300972" w:rsidRPr="00CD47F4" w:rsidRDefault="00300972" w:rsidP="008659EC">
      <w:pPr>
        <w:spacing w:line="276" w:lineRule="auto"/>
        <w:jc w:val="both"/>
        <w:rPr>
          <w:rFonts w:ascii="Arial" w:hAnsi="Arial" w:cs="Arial"/>
          <w:lang w:val="fr-CA"/>
        </w:rPr>
      </w:pPr>
    </w:p>
    <w:p w14:paraId="6553F2EB" w14:textId="77777777" w:rsidR="008659EC" w:rsidRPr="00CD47F4" w:rsidRDefault="008659EC" w:rsidP="008659EC">
      <w:pPr>
        <w:spacing w:line="276" w:lineRule="auto"/>
        <w:jc w:val="both"/>
        <w:rPr>
          <w:rFonts w:ascii="Arial" w:hAnsi="Arial" w:cs="Arial"/>
          <w:b/>
          <w:bCs/>
          <w:lang w:val="fr-CA"/>
        </w:rPr>
      </w:pPr>
      <w:r w:rsidRPr="00CD47F4">
        <w:rPr>
          <w:rFonts w:ascii="Arial" w:hAnsi="Arial" w:cs="Arial"/>
          <w:b/>
          <w:bCs/>
          <w:lang w:val="fr-CA"/>
        </w:rPr>
        <w:t>Les consignes à respecter</w:t>
      </w:r>
    </w:p>
    <w:p w14:paraId="609B11C3" w14:textId="1E8CA461" w:rsidR="008659EC" w:rsidRPr="00CD47F4" w:rsidRDefault="008659EC" w:rsidP="008659EC">
      <w:pPr>
        <w:spacing w:line="276" w:lineRule="auto"/>
        <w:jc w:val="both"/>
        <w:rPr>
          <w:rFonts w:ascii="Arial" w:hAnsi="Arial" w:cs="Arial"/>
          <w:lang w:val="fr-CA"/>
        </w:rPr>
      </w:pPr>
      <w:r w:rsidRPr="00CD47F4">
        <w:rPr>
          <w:rFonts w:ascii="Arial" w:hAnsi="Arial" w:cs="Arial"/>
          <w:lang w:val="fr-CA"/>
        </w:rPr>
        <w:t>Dès maintenant, afin de s’assurer que le b</w:t>
      </w:r>
      <w:r w:rsidR="00B1406A" w:rsidRPr="00CD47F4">
        <w:rPr>
          <w:rFonts w:ascii="Arial" w:hAnsi="Arial" w:cs="Arial"/>
          <w:lang w:val="fr-CA"/>
        </w:rPr>
        <w:t xml:space="preserve">ac </w:t>
      </w:r>
      <w:r w:rsidRPr="00CD47F4">
        <w:rPr>
          <w:rFonts w:ascii="Arial" w:hAnsi="Arial" w:cs="Arial"/>
          <w:lang w:val="fr-CA"/>
        </w:rPr>
        <w:t xml:space="preserve">soit collecté, les citoyennes et les citoyens sont priés de : </w:t>
      </w:r>
    </w:p>
    <w:p w14:paraId="3805515D" w14:textId="22590E80" w:rsidR="008659EC" w:rsidRPr="00CD47F4" w:rsidRDefault="008659EC" w:rsidP="008659EC">
      <w:pPr>
        <w:pStyle w:val="Paragraphedeliste"/>
        <w:numPr>
          <w:ilvl w:val="0"/>
          <w:numId w:val="34"/>
        </w:num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CD47F4">
        <w:rPr>
          <w:rFonts w:ascii="Arial" w:hAnsi="Arial" w:cs="Arial"/>
          <w:sz w:val="24"/>
          <w:szCs w:val="24"/>
        </w:rPr>
        <w:t xml:space="preserve">S’assurer d’avoir un bac à déchets conforme pour la collecte des déchets, soit un bac vendu par la </w:t>
      </w:r>
      <w:r w:rsidR="001906EC">
        <w:rPr>
          <w:rFonts w:ascii="Arial" w:hAnsi="Arial" w:cs="Arial"/>
          <w:sz w:val="24"/>
          <w:szCs w:val="24"/>
        </w:rPr>
        <w:t>M</w:t>
      </w:r>
      <w:r w:rsidRPr="00CD47F4">
        <w:rPr>
          <w:rFonts w:ascii="Arial" w:hAnsi="Arial" w:cs="Arial"/>
          <w:sz w:val="24"/>
          <w:szCs w:val="24"/>
        </w:rPr>
        <w:t>unicipalité ou un bac identifié à l'aide d'un autocollant acheté auprès de celle-ci;</w:t>
      </w:r>
    </w:p>
    <w:p w14:paraId="3F0F295D" w14:textId="00E313C3" w:rsidR="008659EC" w:rsidRPr="00CD47F4" w:rsidRDefault="008659EC" w:rsidP="008659EC">
      <w:pPr>
        <w:pStyle w:val="Paragraphedeliste"/>
        <w:numPr>
          <w:ilvl w:val="0"/>
          <w:numId w:val="34"/>
        </w:num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CD47F4">
        <w:rPr>
          <w:rFonts w:ascii="Arial" w:hAnsi="Arial" w:cs="Arial"/>
          <w:sz w:val="24"/>
          <w:szCs w:val="24"/>
        </w:rPr>
        <w:t xml:space="preserve">S’assurer que le nombre de bacs par habitation </w:t>
      </w:r>
      <w:r w:rsidR="00A17396" w:rsidRPr="00CD47F4">
        <w:rPr>
          <w:rFonts w:ascii="Arial" w:hAnsi="Arial" w:cs="Arial"/>
          <w:sz w:val="24"/>
          <w:szCs w:val="24"/>
        </w:rPr>
        <w:t xml:space="preserve">et par immeuble </w:t>
      </w:r>
      <w:r w:rsidRPr="00CD47F4">
        <w:rPr>
          <w:rFonts w:ascii="Arial" w:hAnsi="Arial" w:cs="Arial"/>
          <w:sz w:val="24"/>
          <w:szCs w:val="24"/>
        </w:rPr>
        <w:t>soit conforme;</w:t>
      </w:r>
    </w:p>
    <w:p w14:paraId="43B2A0B0" w14:textId="77777777" w:rsidR="008659EC" w:rsidRDefault="008659EC" w:rsidP="008659EC">
      <w:pPr>
        <w:pStyle w:val="Paragraphedeliste"/>
        <w:numPr>
          <w:ilvl w:val="0"/>
          <w:numId w:val="34"/>
        </w:num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CD47F4">
        <w:rPr>
          <w:rFonts w:ascii="Arial" w:hAnsi="Arial" w:cs="Arial"/>
          <w:sz w:val="24"/>
          <w:szCs w:val="24"/>
        </w:rPr>
        <w:t>S’assurer d’y mettre uniquement les matières admissibles à la collecte des déchets. À noter qu’aucun déchet à l’extérieur du bac ne sera ramassé</w:t>
      </w:r>
      <w:r w:rsidRPr="00DD3DD6">
        <w:rPr>
          <w:rFonts w:ascii="Arial" w:hAnsi="Arial" w:cs="Arial"/>
          <w:sz w:val="24"/>
          <w:szCs w:val="24"/>
        </w:rPr>
        <w:t>.</w:t>
      </w:r>
    </w:p>
    <w:p w14:paraId="36CB59DA" w14:textId="77777777" w:rsidR="008659EC" w:rsidRPr="00DD3DD6" w:rsidRDefault="008659EC" w:rsidP="008659EC">
      <w:pPr>
        <w:pStyle w:val="Paragraphedeliste"/>
        <w:spacing w:after="0"/>
        <w:rPr>
          <w:rFonts w:ascii="Arial" w:hAnsi="Arial" w:cs="Arial"/>
          <w:sz w:val="24"/>
          <w:szCs w:val="24"/>
        </w:rPr>
      </w:pPr>
    </w:p>
    <w:p w14:paraId="3242D8D6" w14:textId="77777777" w:rsidR="008659EC" w:rsidRPr="00DD3DD6" w:rsidRDefault="008659EC" w:rsidP="008659EC">
      <w:pPr>
        <w:spacing w:line="276" w:lineRule="auto"/>
        <w:rPr>
          <w:rFonts w:ascii="Arial" w:hAnsi="Arial" w:cs="Arial"/>
          <w:b/>
          <w:bCs/>
          <w:lang w:val="fr-CA"/>
        </w:rPr>
      </w:pPr>
      <w:r w:rsidRPr="00DD3DD6">
        <w:rPr>
          <w:rFonts w:ascii="Arial" w:hAnsi="Arial" w:cs="Arial"/>
          <w:b/>
          <w:bCs/>
          <w:lang w:val="fr-CA"/>
        </w:rPr>
        <w:t xml:space="preserve">Bien orienter ses matières : chaque bac </w:t>
      </w:r>
      <w:proofErr w:type="spellStart"/>
      <w:r w:rsidRPr="00DD3DD6">
        <w:rPr>
          <w:rFonts w:ascii="Arial" w:hAnsi="Arial" w:cs="Arial"/>
          <w:b/>
          <w:bCs/>
          <w:lang w:val="fr-CA"/>
        </w:rPr>
        <w:t>a</w:t>
      </w:r>
      <w:proofErr w:type="spellEnd"/>
      <w:r w:rsidRPr="00DD3DD6">
        <w:rPr>
          <w:rFonts w:ascii="Arial" w:hAnsi="Arial" w:cs="Arial"/>
          <w:b/>
          <w:bCs/>
          <w:lang w:val="fr-CA"/>
        </w:rPr>
        <w:t xml:space="preserve"> sa vocation</w:t>
      </w:r>
    </w:p>
    <w:p w14:paraId="43E12B0A" w14:textId="07F2A921" w:rsidR="007A0B5F" w:rsidRDefault="008659EC" w:rsidP="008659EC">
      <w:pPr>
        <w:spacing w:line="276" w:lineRule="auto"/>
        <w:jc w:val="both"/>
        <w:rPr>
          <w:rFonts w:ascii="Arial" w:hAnsi="Arial" w:cs="Arial"/>
          <w:lang w:val="fr-CA"/>
        </w:rPr>
      </w:pPr>
      <w:r w:rsidRPr="00DD3DD6">
        <w:rPr>
          <w:rFonts w:ascii="Arial" w:hAnsi="Arial" w:cs="Arial"/>
          <w:lang w:val="fr-CA"/>
        </w:rPr>
        <w:t xml:space="preserve">Plusieurs matières trouvent une meilleure destination ailleurs que dans le bac à déchets : les matières recyclables non souillées </w:t>
      </w:r>
      <w:r w:rsidR="00A17396">
        <w:rPr>
          <w:rFonts w:ascii="Arial" w:hAnsi="Arial" w:cs="Arial"/>
          <w:lang w:val="fr-CA"/>
        </w:rPr>
        <w:t xml:space="preserve">(contenants, emballages et imprimés) </w:t>
      </w:r>
      <w:r w:rsidRPr="00DD3DD6">
        <w:rPr>
          <w:rFonts w:ascii="Arial" w:hAnsi="Arial" w:cs="Arial"/>
          <w:lang w:val="fr-CA"/>
        </w:rPr>
        <w:t>ont leur place dans le bac de récupération, et les matières organiques, dans le bac de compostage.</w:t>
      </w:r>
    </w:p>
    <w:p w14:paraId="2EC183DF" w14:textId="55EFF419" w:rsidR="007A0B5F" w:rsidRDefault="007A0B5F" w:rsidP="007A0B5F">
      <w:pPr>
        <w:spacing w:line="276" w:lineRule="auto"/>
        <w:jc w:val="right"/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t>Suite page 2</w:t>
      </w:r>
    </w:p>
    <w:p w14:paraId="57A54826" w14:textId="77777777" w:rsidR="007A0B5F" w:rsidRDefault="007A0B5F">
      <w:pPr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br w:type="page"/>
      </w:r>
    </w:p>
    <w:p w14:paraId="2D7CB3A7" w14:textId="77777777" w:rsidR="003704B8" w:rsidRDefault="003704B8" w:rsidP="007A0B5F">
      <w:pPr>
        <w:spacing w:line="276" w:lineRule="auto"/>
        <w:jc w:val="right"/>
        <w:rPr>
          <w:rFonts w:ascii="Arial" w:hAnsi="Arial" w:cs="Arial"/>
          <w:lang w:val="fr-CA"/>
        </w:rPr>
      </w:pPr>
    </w:p>
    <w:p w14:paraId="0134C3D0" w14:textId="0724E548" w:rsidR="007A0B5F" w:rsidRDefault="007A0B5F" w:rsidP="007A0B5F">
      <w:pPr>
        <w:spacing w:line="276" w:lineRule="auto"/>
        <w:jc w:val="right"/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t>Page 2/2</w:t>
      </w:r>
    </w:p>
    <w:p w14:paraId="60E6CA85" w14:textId="77777777" w:rsidR="007A0B5F" w:rsidRDefault="007A0B5F" w:rsidP="007A0B5F">
      <w:pPr>
        <w:spacing w:line="276" w:lineRule="auto"/>
        <w:jc w:val="both"/>
        <w:rPr>
          <w:rFonts w:ascii="Arial" w:hAnsi="Arial" w:cs="Arial"/>
          <w:lang w:val="fr-CA"/>
        </w:rPr>
      </w:pPr>
    </w:p>
    <w:p w14:paraId="4C8B8E2E" w14:textId="77777777" w:rsidR="008659EC" w:rsidRPr="00DD3DD6" w:rsidRDefault="008659EC" w:rsidP="008659EC">
      <w:pPr>
        <w:spacing w:line="276" w:lineRule="auto"/>
        <w:jc w:val="both"/>
        <w:rPr>
          <w:rFonts w:ascii="Arial" w:hAnsi="Arial" w:cs="Arial"/>
          <w:lang w:val="fr-CA"/>
        </w:rPr>
      </w:pPr>
      <w:r w:rsidRPr="00DD3DD6">
        <w:rPr>
          <w:rFonts w:ascii="Arial" w:hAnsi="Arial" w:cs="Arial"/>
          <w:lang w:val="fr-CA"/>
        </w:rPr>
        <w:t xml:space="preserve">Parmi les matières qui doivent plutôt être acheminées </w:t>
      </w:r>
      <w:r>
        <w:rPr>
          <w:rFonts w:ascii="Arial" w:hAnsi="Arial" w:cs="Arial"/>
          <w:lang w:val="fr-CA"/>
        </w:rPr>
        <w:t>à l’écocentre</w:t>
      </w:r>
      <w:r w:rsidRPr="00DD3DD6">
        <w:rPr>
          <w:rFonts w:ascii="Arial" w:hAnsi="Arial" w:cs="Arial"/>
          <w:lang w:val="fr-CA"/>
        </w:rPr>
        <w:t>, notons</w:t>
      </w:r>
      <w:r>
        <w:rPr>
          <w:rFonts w:ascii="Arial" w:hAnsi="Arial" w:cs="Arial"/>
          <w:lang w:val="fr-CA"/>
        </w:rPr>
        <w:t>, entre autres,</w:t>
      </w:r>
      <w:r w:rsidRPr="00DD3DD6">
        <w:rPr>
          <w:rFonts w:ascii="Arial" w:hAnsi="Arial" w:cs="Arial"/>
          <w:lang w:val="fr-CA"/>
        </w:rPr>
        <w:t xml:space="preserve"> les matériaux de construction, de rénovation et de démolition, les pneus et pièces d'automobiles, les matières dangereuses (piles, chlore, peinture, huile, etc.),</w:t>
      </w:r>
      <w:r>
        <w:rPr>
          <w:rFonts w:ascii="Arial" w:hAnsi="Arial" w:cs="Arial"/>
          <w:lang w:val="fr-CA"/>
        </w:rPr>
        <w:t xml:space="preserve"> </w:t>
      </w:r>
      <w:r w:rsidRPr="00DD3DD6">
        <w:rPr>
          <w:rFonts w:ascii="Arial" w:hAnsi="Arial" w:cs="Arial"/>
          <w:lang w:val="fr-CA"/>
        </w:rPr>
        <w:t>les appareils contenant des halocarbures (réfrigérateurs, congélateurs, climatiseurs, etc.), ainsi que la pierre, la brique, l'asphalte et le béton.</w:t>
      </w:r>
    </w:p>
    <w:p w14:paraId="20DA4A5D" w14:textId="77777777" w:rsidR="008659EC" w:rsidRDefault="008659EC" w:rsidP="008659EC">
      <w:pPr>
        <w:spacing w:line="276" w:lineRule="auto"/>
        <w:jc w:val="both"/>
        <w:rPr>
          <w:rFonts w:ascii="Arial" w:hAnsi="Arial" w:cs="Arial"/>
          <w:lang w:val="fr-CA"/>
        </w:rPr>
      </w:pPr>
    </w:p>
    <w:p w14:paraId="7163887B" w14:textId="77777777" w:rsidR="008659EC" w:rsidRPr="00DD3DD6" w:rsidRDefault="008659EC" w:rsidP="008659EC">
      <w:pPr>
        <w:spacing w:line="276" w:lineRule="auto"/>
        <w:rPr>
          <w:rFonts w:ascii="Arial" w:hAnsi="Arial" w:cs="Arial"/>
          <w:b/>
          <w:bCs/>
          <w:lang w:val="fr-CA"/>
        </w:rPr>
      </w:pPr>
      <w:r w:rsidRPr="00DD3DD6">
        <w:rPr>
          <w:rFonts w:ascii="Arial" w:hAnsi="Arial" w:cs="Arial"/>
          <w:b/>
          <w:bCs/>
          <w:lang w:val="fr-CA"/>
        </w:rPr>
        <w:t>Une option pour les objets plus volumineux</w:t>
      </w:r>
    </w:p>
    <w:p w14:paraId="1277C774" w14:textId="77777777" w:rsidR="008659EC" w:rsidRPr="00DD3DD6" w:rsidRDefault="008659EC" w:rsidP="008659EC">
      <w:pPr>
        <w:spacing w:line="276" w:lineRule="auto"/>
        <w:jc w:val="both"/>
        <w:rPr>
          <w:rFonts w:ascii="Arial" w:hAnsi="Arial" w:cs="Arial"/>
          <w:lang w:val="fr-CA"/>
        </w:rPr>
      </w:pPr>
      <w:r w:rsidRPr="00DD3DD6">
        <w:rPr>
          <w:rFonts w:ascii="Arial" w:hAnsi="Arial" w:cs="Arial"/>
          <w:lang w:val="fr-CA"/>
        </w:rPr>
        <w:t>La collecte des encombrants demeure une excellente occasion de se départir de certains objets volumineux, en respectant simplement les modalités suivantes :</w:t>
      </w:r>
    </w:p>
    <w:p w14:paraId="182B6EDB" w14:textId="77777777" w:rsidR="008659EC" w:rsidRPr="00DD3DD6" w:rsidRDefault="008659EC" w:rsidP="008659EC">
      <w:pPr>
        <w:pStyle w:val="Paragraphedeliste"/>
        <w:numPr>
          <w:ilvl w:val="0"/>
          <w:numId w:val="33"/>
        </w:numPr>
        <w:spacing w:after="0"/>
        <w:contextualSpacing w:val="0"/>
        <w:jc w:val="both"/>
        <w:rPr>
          <w:rFonts w:ascii="Arial" w:hAnsi="Arial" w:cs="Arial"/>
          <w:sz w:val="24"/>
          <w:szCs w:val="24"/>
        </w:rPr>
      </w:pPr>
      <w:r w:rsidRPr="00DD3DD6">
        <w:rPr>
          <w:rFonts w:ascii="Arial" w:hAnsi="Arial" w:cs="Arial"/>
          <w:sz w:val="24"/>
          <w:szCs w:val="24"/>
        </w:rPr>
        <w:t>Ne pas dépasser le nombre d'items permis.</w:t>
      </w:r>
    </w:p>
    <w:p w14:paraId="5548867F" w14:textId="77777777" w:rsidR="008659EC" w:rsidRPr="00DD3DD6" w:rsidRDefault="008659EC" w:rsidP="008659EC">
      <w:pPr>
        <w:pStyle w:val="Paragraphedeliste"/>
        <w:numPr>
          <w:ilvl w:val="0"/>
          <w:numId w:val="33"/>
        </w:numPr>
        <w:spacing w:after="0"/>
        <w:contextualSpacing w:val="0"/>
        <w:jc w:val="both"/>
        <w:rPr>
          <w:rFonts w:ascii="Arial" w:hAnsi="Arial" w:cs="Arial"/>
          <w:sz w:val="24"/>
          <w:szCs w:val="24"/>
        </w:rPr>
      </w:pPr>
      <w:r w:rsidRPr="00DD3DD6">
        <w:rPr>
          <w:rFonts w:ascii="Arial" w:hAnsi="Arial" w:cs="Arial"/>
          <w:sz w:val="24"/>
          <w:szCs w:val="24"/>
        </w:rPr>
        <w:t>N'y déposer que des matières acceptées dans le cadre de cette collecte.</w:t>
      </w:r>
    </w:p>
    <w:p w14:paraId="5A5CA627" w14:textId="77777777" w:rsidR="008659EC" w:rsidRDefault="008659EC" w:rsidP="008659EC">
      <w:pPr>
        <w:spacing w:line="276" w:lineRule="auto"/>
        <w:jc w:val="both"/>
        <w:rPr>
          <w:rFonts w:ascii="Arial" w:hAnsi="Arial" w:cs="Arial"/>
          <w:lang w:val="fr-CA"/>
        </w:rPr>
      </w:pPr>
    </w:p>
    <w:p w14:paraId="2F5F1537" w14:textId="5CF0AC44" w:rsidR="008659EC" w:rsidRDefault="003704B8" w:rsidP="008659EC">
      <w:pPr>
        <w:spacing w:line="276" w:lineRule="auto"/>
        <w:jc w:val="both"/>
        <w:rPr>
          <w:rFonts w:ascii="Arial" w:hAnsi="Arial" w:cs="Arial"/>
          <w:lang w:val="fr-CA"/>
        </w:rPr>
      </w:pPr>
      <w:r>
        <w:rPr>
          <w:rFonts w:ascii="Arial" w:hAnsi="Arial" w:cs="Arial"/>
          <w:lang w:val="fr-CA"/>
        </w:rPr>
        <w:t>Chaque geste compte. Ensemble, faisons une différence!</w:t>
      </w:r>
      <w:r>
        <w:rPr>
          <w:rFonts w:ascii="Arial" w:hAnsi="Arial" w:cs="Arial"/>
          <w:lang w:val="fr-CA"/>
        </w:rPr>
        <w:t xml:space="preserve"> </w:t>
      </w:r>
      <w:r w:rsidR="008659EC" w:rsidRPr="00DD3DD6">
        <w:rPr>
          <w:rFonts w:ascii="Arial" w:hAnsi="Arial" w:cs="Arial"/>
          <w:lang w:val="fr-CA"/>
        </w:rPr>
        <w:t xml:space="preserve">Pour connaître l'ensemble des modalités de collecte, les citoyens sont invités à consulter le site Web de la MRC à l'adresse </w:t>
      </w:r>
      <w:hyperlink r:id="rId8" w:history="1">
        <w:r w:rsidR="008659EC" w:rsidRPr="00DD3DD6">
          <w:rPr>
            <w:rFonts w:ascii="Arial" w:hAnsi="Arial" w:cs="Arial"/>
            <w:color w:val="4472C4" w:themeColor="accent1"/>
            <w:u w:val="single"/>
            <w:lang w:val="fr-CA"/>
          </w:rPr>
          <w:t>www.mrcbhs.ca/ordures</w:t>
        </w:r>
      </w:hyperlink>
      <w:r w:rsidR="008659EC">
        <w:rPr>
          <w:rFonts w:ascii="Arial" w:hAnsi="Arial" w:cs="Arial"/>
          <w:lang w:val="fr-CA"/>
        </w:rPr>
        <w:t xml:space="preserve">. </w:t>
      </w:r>
    </w:p>
    <w:p w14:paraId="3EAEC205" w14:textId="77777777" w:rsidR="00FA4B5B" w:rsidRPr="00E006E4" w:rsidRDefault="00FA4B5B" w:rsidP="00DD3DD6">
      <w:pPr>
        <w:spacing w:line="276" w:lineRule="auto"/>
        <w:jc w:val="both"/>
        <w:rPr>
          <w:rFonts w:ascii="Arial" w:hAnsi="Arial" w:cs="Arial"/>
          <w:lang w:val="fr-CA"/>
        </w:rPr>
      </w:pPr>
    </w:p>
    <w:p w14:paraId="682D88A0" w14:textId="77777777" w:rsidR="002E763E" w:rsidRPr="008A7C57" w:rsidRDefault="002E763E" w:rsidP="00DD3DD6">
      <w:pPr>
        <w:spacing w:line="276" w:lineRule="auto"/>
        <w:jc w:val="both"/>
        <w:rPr>
          <w:rFonts w:ascii="Arial" w:hAnsi="Arial" w:cs="Arial"/>
          <w:b/>
          <w:bCs/>
          <w:lang w:val="fr-CA"/>
        </w:rPr>
      </w:pPr>
      <w:r w:rsidRPr="008A7C57">
        <w:rPr>
          <w:rFonts w:ascii="Arial" w:hAnsi="Arial" w:cs="Arial"/>
          <w:b/>
          <w:bCs/>
          <w:lang w:val="fr-CA"/>
        </w:rPr>
        <w:t>Quelques mots sur la MRC de Beauharnois-Salaberry</w:t>
      </w:r>
    </w:p>
    <w:p w14:paraId="35DF542B" w14:textId="3F28467C" w:rsidR="002E763E" w:rsidRDefault="002E763E" w:rsidP="00DD3DD6">
      <w:pPr>
        <w:spacing w:line="276" w:lineRule="auto"/>
        <w:jc w:val="both"/>
        <w:rPr>
          <w:rFonts w:ascii="Arial" w:hAnsi="Arial" w:cs="Arial"/>
          <w:lang w:val="fr-CA"/>
        </w:rPr>
      </w:pPr>
      <w:r w:rsidRPr="00E55C05">
        <w:rPr>
          <w:rFonts w:ascii="Arial" w:hAnsi="Arial" w:cs="Arial"/>
          <w:lang w:val="fr-CA"/>
        </w:rPr>
        <w:t>Véritable carrefour d’eau, de culture et de saveurs locales, la MRC de Beauharnois-Salaberry brille par son vaste Parc régional et ses milieux de vie dynamiques. Regroupant sept municipalités et plus de 7</w:t>
      </w:r>
      <w:r>
        <w:rPr>
          <w:rFonts w:ascii="Arial" w:hAnsi="Arial" w:cs="Arial"/>
          <w:lang w:val="fr-CA"/>
        </w:rPr>
        <w:t>5</w:t>
      </w:r>
      <w:r w:rsidR="003704B8">
        <w:rPr>
          <w:rFonts w:ascii="Arial" w:hAnsi="Arial" w:cs="Arial"/>
          <w:lang w:val="fr-CA"/>
        </w:rPr>
        <w:t> </w:t>
      </w:r>
      <w:r w:rsidRPr="00E55C05">
        <w:rPr>
          <w:rFonts w:ascii="Arial" w:hAnsi="Arial" w:cs="Arial"/>
          <w:lang w:val="fr-CA"/>
        </w:rPr>
        <w:t>000 habitants, ce territoire mise sur une économie effervescente et un marché de l’emploi vigoureux pour affirmer son attractivité.</w:t>
      </w:r>
    </w:p>
    <w:p w14:paraId="1D455F02" w14:textId="77777777" w:rsidR="00E55C05" w:rsidRPr="00E55C05" w:rsidRDefault="00E55C05" w:rsidP="00DD3DD6">
      <w:pPr>
        <w:spacing w:line="276" w:lineRule="auto"/>
        <w:jc w:val="both"/>
        <w:rPr>
          <w:rFonts w:ascii="Arial" w:hAnsi="Arial" w:cs="Arial"/>
          <w:lang w:val="fr-CA"/>
        </w:rPr>
      </w:pPr>
    </w:p>
    <w:p w14:paraId="47C0CE94" w14:textId="07402BEE" w:rsidR="00323B29" w:rsidRPr="001C5416" w:rsidRDefault="00C01FC5" w:rsidP="00DD3DD6">
      <w:pPr>
        <w:spacing w:line="276" w:lineRule="auto"/>
        <w:jc w:val="center"/>
        <w:rPr>
          <w:rFonts w:ascii="Arial" w:hAnsi="Arial" w:cs="Arial"/>
          <w:b/>
          <w:bCs/>
          <w:lang w:val="fr-CA"/>
        </w:rPr>
      </w:pPr>
      <w:r w:rsidRPr="001C5416">
        <w:rPr>
          <w:rFonts w:ascii="Arial" w:hAnsi="Arial" w:cs="Arial"/>
          <w:b/>
          <w:bCs/>
          <w:lang w:val="fr-CA"/>
        </w:rPr>
        <w:t xml:space="preserve">– </w:t>
      </w:r>
      <w:r w:rsidR="00CF1F5D" w:rsidRPr="001C5416">
        <w:rPr>
          <w:rFonts w:ascii="Arial" w:hAnsi="Arial" w:cs="Arial"/>
          <w:b/>
          <w:bCs/>
          <w:lang w:val="fr-CA"/>
        </w:rPr>
        <w:t>30</w:t>
      </w:r>
      <w:r w:rsidRPr="001C5416">
        <w:rPr>
          <w:rFonts w:ascii="Arial" w:hAnsi="Arial" w:cs="Arial"/>
          <w:b/>
          <w:bCs/>
          <w:lang w:val="fr-CA"/>
        </w:rPr>
        <w:t xml:space="preserve"> –</w:t>
      </w:r>
    </w:p>
    <w:p w14:paraId="0F108154" w14:textId="77777777" w:rsidR="00C01FC5" w:rsidRDefault="00C01FC5" w:rsidP="00DD3DD6">
      <w:pPr>
        <w:spacing w:line="276" w:lineRule="auto"/>
        <w:rPr>
          <w:rFonts w:ascii="Arial" w:hAnsi="Arial" w:cs="Arial"/>
          <w:b/>
          <w:bCs/>
          <w:lang w:val="fr-CA"/>
        </w:rPr>
      </w:pPr>
    </w:p>
    <w:p w14:paraId="49E475E8" w14:textId="77777777" w:rsidR="008A7C57" w:rsidRDefault="008A7C57" w:rsidP="00DD3DD6">
      <w:pPr>
        <w:spacing w:line="276" w:lineRule="auto"/>
        <w:rPr>
          <w:rFonts w:ascii="Arial" w:hAnsi="Arial" w:cs="Arial"/>
          <w:b/>
          <w:bCs/>
          <w:lang w:val="fr-CA"/>
        </w:rPr>
      </w:pPr>
    </w:p>
    <w:p w14:paraId="68394A74" w14:textId="36007064" w:rsidR="00C01FC5" w:rsidRDefault="00C01FC5" w:rsidP="00DD3DD6">
      <w:pPr>
        <w:spacing w:line="276" w:lineRule="auto"/>
        <w:rPr>
          <w:rFonts w:ascii="Arial" w:hAnsi="Arial" w:cs="Arial"/>
          <w:b/>
          <w:bCs/>
          <w:lang w:val="fr-CA"/>
        </w:rPr>
      </w:pPr>
      <w:r>
        <w:rPr>
          <w:rFonts w:ascii="Arial" w:hAnsi="Arial" w:cs="Arial"/>
          <w:b/>
          <w:bCs/>
          <w:lang w:val="fr-CA"/>
        </w:rPr>
        <w:t>Information pour les médias</w:t>
      </w:r>
    </w:p>
    <w:p w14:paraId="2676017D" w14:textId="3BB62907" w:rsidR="001A0206" w:rsidRPr="008D3441" w:rsidRDefault="008D3441" w:rsidP="00DD3DD6">
      <w:pPr>
        <w:spacing w:line="276" w:lineRule="auto"/>
        <w:rPr>
          <w:rFonts w:ascii="Arial" w:hAnsi="Arial" w:cs="Arial"/>
          <w:sz w:val="20"/>
          <w:szCs w:val="20"/>
          <w:lang w:val="fr-CA"/>
        </w:rPr>
      </w:pPr>
      <w:r w:rsidRPr="008D3441">
        <w:rPr>
          <w:rFonts w:ascii="Arial" w:hAnsi="Arial" w:cs="Arial"/>
          <w:sz w:val="20"/>
          <w:szCs w:val="20"/>
          <w:lang w:val="fr-CA"/>
        </w:rPr>
        <w:t>Marie-Andrée Gagnon</w:t>
      </w:r>
      <w:r w:rsidR="00C01FC5">
        <w:rPr>
          <w:rFonts w:ascii="Arial" w:hAnsi="Arial" w:cs="Arial"/>
          <w:sz w:val="20"/>
          <w:szCs w:val="20"/>
          <w:lang w:val="fr-CA"/>
        </w:rPr>
        <w:t xml:space="preserve">, </w:t>
      </w:r>
      <w:r w:rsidR="001A0206" w:rsidRPr="008D3441">
        <w:rPr>
          <w:rFonts w:ascii="Arial" w:hAnsi="Arial" w:cs="Arial"/>
          <w:sz w:val="20"/>
          <w:szCs w:val="20"/>
          <w:lang w:val="fr-CA"/>
        </w:rPr>
        <w:t>Coordonnat</w:t>
      </w:r>
      <w:r w:rsidR="001E435C" w:rsidRPr="008D3441">
        <w:rPr>
          <w:rFonts w:ascii="Arial" w:hAnsi="Arial" w:cs="Arial"/>
          <w:sz w:val="20"/>
          <w:szCs w:val="20"/>
          <w:lang w:val="fr-CA"/>
        </w:rPr>
        <w:t>rice aux c</w:t>
      </w:r>
      <w:r w:rsidR="001A0206" w:rsidRPr="008D3441">
        <w:rPr>
          <w:rFonts w:ascii="Arial" w:hAnsi="Arial" w:cs="Arial"/>
          <w:sz w:val="20"/>
          <w:szCs w:val="20"/>
          <w:lang w:val="fr-CA"/>
        </w:rPr>
        <w:t>ommunications</w:t>
      </w:r>
    </w:p>
    <w:p w14:paraId="1823D64E" w14:textId="64BB150C" w:rsidR="001A0206" w:rsidRPr="00F67D6B" w:rsidRDefault="001A0206" w:rsidP="00DD3DD6">
      <w:pPr>
        <w:spacing w:line="276" w:lineRule="auto"/>
        <w:rPr>
          <w:rFonts w:ascii="Arial" w:hAnsi="Arial" w:cs="Arial"/>
          <w:sz w:val="20"/>
          <w:szCs w:val="20"/>
          <w:lang w:val="fr-CA"/>
        </w:rPr>
      </w:pPr>
      <w:r w:rsidRPr="00F67D6B">
        <w:rPr>
          <w:rFonts w:ascii="Arial" w:hAnsi="Arial" w:cs="Arial"/>
          <w:sz w:val="20"/>
          <w:szCs w:val="20"/>
          <w:lang w:val="fr-CA"/>
        </w:rPr>
        <w:t>MRC de Beauharnois-Salaberry</w:t>
      </w:r>
    </w:p>
    <w:p w14:paraId="5CD6463F" w14:textId="578B8D82" w:rsidR="003B68E5" w:rsidRPr="003B68E5" w:rsidRDefault="001A0206" w:rsidP="00DD3DD6">
      <w:pPr>
        <w:spacing w:line="276" w:lineRule="auto"/>
        <w:rPr>
          <w:rFonts w:ascii="Arial" w:hAnsi="Arial" w:cs="Arial"/>
          <w:sz w:val="20"/>
          <w:szCs w:val="20"/>
          <w:lang w:val="fr-CA"/>
        </w:rPr>
      </w:pPr>
      <w:r w:rsidRPr="00F67D6B">
        <w:rPr>
          <w:rFonts w:ascii="Arial" w:hAnsi="Arial" w:cs="Arial"/>
          <w:sz w:val="20"/>
          <w:szCs w:val="20"/>
          <w:lang w:val="fr-CA"/>
        </w:rPr>
        <w:t>450</w:t>
      </w:r>
      <w:r w:rsidR="00C01FC5">
        <w:rPr>
          <w:rFonts w:ascii="Arial" w:hAnsi="Arial" w:cs="Arial"/>
          <w:sz w:val="20"/>
          <w:szCs w:val="20"/>
          <w:lang w:val="fr-CA"/>
        </w:rPr>
        <w:t xml:space="preserve"> </w:t>
      </w:r>
      <w:r w:rsidRPr="00F67D6B">
        <w:rPr>
          <w:rFonts w:ascii="Arial" w:hAnsi="Arial" w:cs="Arial"/>
          <w:sz w:val="20"/>
          <w:szCs w:val="20"/>
          <w:lang w:val="fr-CA"/>
        </w:rPr>
        <w:t>225-0870 (2</w:t>
      </w:r>
      <w:r w:rsidR="00C01FC5">
        <w:rPr>
          <w:rFonts w:ascii="Arial" w:hAnsi="Arial" w:cs="Arial"/>
          <w:sz w:val="20"/>
          <w:szCs w:val="20"/>
          <w:lang w:val="fr-CA"/>
        </w:rPr>
        <w:t>03</w:t>
      </w:r>
      <w:r w:rsidRPr="00F67D6B">
        <w:rPr>
          <w:rFonts w:ascii="Arial" w:hAnsi="Arial" w:cs="Arial"/>
          <w:sz w:val="20"/>
          <w:szCs w:val="20"/>
          <w:lang w:val="fr-CA"/>
        </w:rPr>
        <w:t>)</w:t>
      </w:r>
      <w:r w:rsidR="00C01FC5">
        <w:rPr>
          <w:rFonts w:ascii="Arial" w:hAnsi="Arial" w:cs="Arial"/>
          <w:sz w:val="20"/>
          <w:szCs w:val="20"/>
          <w:lang w:val="fr-CA"/>
        </w:rPr>
        <w:t xml:space="preserve"> / </w:t>
      </w:r>
      <w:hyperlink r:id="rId9" w:history="1">
        <w:r w:rsidR="003B68E5" w:rsidRPr="001B72D3">
          <w:rPr>
            <w:rStyle w:val="Lienhypertexte"/>
            <w:rFonts w:ascii="Arial" w:hAnsi="Arial" w:cs="Arial"/>
            <w:sz w:val="20"/>
            <w:szCs w:val="20"/>
            <w:lang w:val="fr-CA"/>
          </w:rPr>
          <w:t>communications@mrcbhs.ca</w:t>
        </w:r>
      </w:hyperlink>
    </w:p>
    <w:sectPr w:rsidR="003B68E5" w:rsidRPr="003B68E5" w:rsidSect="003704B8"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D8BF5" w14:textId="77777777" w:rsidR="003C156C" w:rsidRDefault="003C156C" w:rsidP="00D56CA4">
      <w:r>
        <w:separator/>
      </w:r>
    </w:p>
  </w:endnote>
  <w:endnote w:type="continuationSeparator" w:id="0">
    <w:p w14:paraId="4A211E6E" w14:textId="77777777" w:rsidR="003C156C" w:rsidRDefault="003C156C" w:rsidP="00D56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T Walsheim Pro">
    <w:panose1 w:val="00000500000000000000"/>
    <w:charset w:val="00"/>
    <w:family w:val="auto"/>
    <w:pitch w:val="variable"/>
    <w:sig w:usb0="00000207" w:usb1="00000001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T Walsheim Pro Light">
    <w:panose1 w:val="00000400000000000000"/>
    <w:charset w:val="00"/>
    <w:family w:val="auto"/>
    <w:pitch w:val="variable"/>
    <w:sig w:usb0="00000207" w:usb1="00000001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9029A" w14:textId="0F0BAF98" w:rsidR="00E30110" w:rsidRDefault="008A7C57" w:rsidP="00E30110">
    <w:pPr>
      <w:pStyle w:val="Endroitetdate"/>
    </w:pPr>
    <w:r w:rsidRPr="00664EC1">
      <w:rPr>
        <w:noProof/>
      </w:rPr>
      <w:drawing>
        <wp:anchor distT="0" distB="0" distL="114300" distR="114300" simplePos="0" relativeHeight="251703296" behindDoc="0" locked="0" layoutInCell="1" allowOverlap="1" wp14:anchorId="55B0ECD2" wp14:editId="06ADCD20">
          <wp:simplePos x="0" y="0"/>
          <wp:positionH relativeFrom="margin">
            <wp:posOffset>4443095</wp:posOffset>
          </wp:positionH>
          <wp:positionV relativeFrom="page">
            <wp:posOffset>8921419</wp:posOffset>
          </wp:positionV>
          <wp:extent cx="1236345" cy="852805"/>
          <wp:effectExtent l="0" t="0" r="1905" b="444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345" cy="852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F5061">
      <w:rPr>
        <w:rStyle w:val="Numrodepage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704320" behindDoc="0" locked="0" layoutInCell="1" allowOverlap="1" wp14:anchorId="0B00BCB2" wp14:editId="4E5C108B">
              <wp:simplePos x="0" y="0"/>
              <wp:positionH relativeFrom="margin">
                <wp:posOffset>-112395</wp:posOffset>
              </wp:positionH>
              <wp:positionV relativeFrom="paragraph">
                <wp:posOffset>-26670</wp:posOffset>
              </wp:positionV>
              <wp:extent cx="4672330" cy="219075"/>
              <wp:effectExtent l="0" t="0" r="0" b="0"/>
              <wp:wrapNone/>
              <wp:docPr id="4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72330" cy="219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98B635" w14:textId="77777777" w:rsidR="008A7C57" w:rsidRPr="009B5A66" w:rsidRDefault="008A7C57" w:rsidP="008A7C57">
                          <w:pPr>
                            <w:rPr>
                              <w:rFonts w:ascii="GT Walsheim Pro Light" w:hAnsi="GT Walsheim Pro Light"/>
                              <w:lang w:val="fr-CA"/>
                            </w:rPr>
                          </w:pPr>
                          <w:r w:rsidRPr="009B5A66">
                            <w:rPr>
                              <w:rStyle w:val="Numrodepage"/>
                              <w:rFonts w:ascii="GT Walsheim Pro Light" w:hAnsi="GT Walsheim Pro Light"/>
                              <w:sz w:val="17"/>
                              <w:szCs w:val="17"/>
                              <w:lang w:val="fr-CA"/>
                            </w:rPr>
                            <w:t xml:space="preserve">2, rue Ellice, Beauharnois (Québec) J6N 1W6 / 450 225-0870 / </w:t>
                          </w:r>
                          <w:hyperlink r:id="rId2" w:history="1">
                            <w:r w:rsidRPr="009B5A66">
                              <w:rPr>
                                <w:rStyle w:val="Lienhypertexte"/>
                                <w:rFonts w:ascii="GT Walsheim Pro Light" w:hAnsi="GT Walsheim Pro Light"/>
                                <w:color w:val="auto"/>
                                <w:sz w:val="17"/>
                                <w:szCs w:val="17"/>
                                <w:u w:val="none"/>
                                <w:lang w:val="fr-CA"/>
                              </w:rPr>
                              <w:t>info@mrcbhs.ca</w:t>
                            </w:r>
                          </w:hyperlink>
                          <w:r w:rsidRPr="009B5A66">
                            <w:rPr>
                              <w:rStyle w:val="Numrodepage"/>
                              <w:rFonts w:ascii="GT Walsheim Pro Light" w:hAnsi="GT Walsheim Pro Light"/>
                              <w:sz w:val="17"/>
                              <w:szCs w:val="17"/>
                              <w:lang w:val="fr-CA"/>
                            </w:rPr>
                            <w:t xml:space="preserve"> / mrcbhs.ca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00BCB2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-8.85pt;margin-top:-2.1pt;width:367.9pt;height:17.2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Av+AEAAM0DAAAOAAAAZHJzL2Uyb0RvYy54bWysU11v2yAUfZ+0/4B4X+y4SdNYcaquXadJ&#10;3YfU7gdgjGM04DIgsbNf3wt202h9m+YHxPWFc+8597C5HrQiB+G8BFPR+SynRBgOjTS7iv58uv9w&#10;RYkPzDRMgREVPQpPr7fv3216W4oCOlCNcARBjC97W9EuBFtmmeed0MzPwAqDyRacZgFDt8sax3pE&#10;1yor8vwy68E11gEX3uPfuzFJtwm/bQUP39vWi0BURbG3kFaX1jqu2XbDyp1jtpN8aoP9QxeaSYNF&#10;T1B3LDCyd/INlJbcgYc2zDjoDNpWcpE4IJt5/hebx45ZkbigON6eZPL/D5Z/OzzaH46E4SMMOMBE&#10;wtsH4L88MXDbMbMTN85B3wnWYOF5lCzrrS+nq1FqX/oIUvdfocEhs32ABDS0TkdVkCdBdBzA8SS6&#10;GALh+HNxuSouLjDFMVfM1/lqmUqw8uW2dT58FqBJ3FTU4VATOjs8+BC7YeXLkVjMwL1UKg1WGdJX&#10;dL0slunCWUbLgL5TUlf0Ko/f6IRI8pNp0uXApBr3WECZiXUkOlIOQz3gwci+huaI/B2M/sL3gJsO&#10;3B9KevRWRf3vPXOCEvXFoIbr+WIRzZiCxXJVYODOM/V5hhmOUBUNlIzb25AMPHK9Qa1bmWR47WTq&#10;FT2T1Jn8HU15HqdTr69w+wwAAP//AwBQSwMEFAAGAAgAAAAhAPR8JVDeAAAACQEAAA8AAABkcnMv&#10;ZG93bnJldi54bWxMj8FOwzAMhu9IvENkJG5b0m2sozSdJhBXEBtM2i1rvLZa41RNtpa3x5zgZsuf&#10;fn9/vh5dK67Yh8aThmSqQCCV3jZUafjcvU5WIEI0ZE3rCTV8Y4B1cXuTm8z6gT7wuo2V4BAKmdFQ&#10;x9hlUoayRmfC1HdIfDv53pnIa19J25uBw10rZ0otpTMN8YfadPhcY3neXpyGr7fTYb9Q79WLe+gG&#10;PypJ7lFqfX83bp5ARBzjHwy/+qwOBTsd/YVsEK2GSZKmjPKwmIFgIE1WCYijhrmagyxy+b9B8QMA&#10;AP//AwBQSwECLQAUAAYACAAAACEAtoM4kv4AAADhAQAAEwAAAAAAAAAAAAAAAAAAAAAAW0NvbnRl&#10;bnRfVHlwZXNdLnhtbFBLAQItABQABgAIAAAAIQA4/SH/1gAAAJQBAAALAAAAAAAAAAAAAAAAAC8B&#10;AABfcmVscy8ucmVsc1BLAQItABQABgAIAAAAIQDO26Av+AEAAM0DAAAOAAAAAAAAAAAAAAAAAC4C&#10;AABkcnMvZTJvRG9jLnhtbFBLAQItABQABgAIAAAAIQD0fCVQ3gAAAAkBAAAPAAAAAAAAAAAAAAAA&#10;AFIEAABkcnMvZG93bnJldi54bWxQSwUGAAAAAAQABADzAAAAXQUAAAAA&#10;" filled="f" stroked="f">
              <v:textbox>
                <w:txbxContent>
                  <w:p w14:paraId="3A98B635" w14:textId="77777777" w:rsidR="008A7C57" w:rsidRPr="009B5A66" w:rsidRDefault="008A7C57" w:rsidP="008A7C57">
                    <w:pPr>
                      <w:rPr>
                        <w:rFonts w:ascii="GT Walsheim Pro Light" w:hAnsi="GT Walsheim Pro Light"/>
                        <w:lang w:val="fr-CA"/>
                      </w:rPr>
                    </w:pPr>
                    <w:r w:rsidRPr="009B5A66">
                      <w:rPr>
                        <w:rStyle w:val="Numrodepage"/>
                        <w:rFonts w:ascii="GT Walsheim Pro Light" w:hAnsi="GT Walsheim Pro Light"/>
                        <w:sz w:val="17"/>
                        <w:szCs w:val="17"/>
                        <w:lang w:val="fr-CA"/>
                      </w:rPr>
                      <w:t xml:space="preserve">2, rue Ellice, Beauharnois (Québec) J6N 1W6 / 450 225-0870 / </w:t>
                    </w:r>
                    <w:hyperlink r:id="rId3" w:history="1">
                      <w:r w:rsidRPr="009B5A66">
                        <w:rPr>
                          <w:rStyle w:val="Lienhypertexte"/>
                          <w:rFonts w:ascii="GT Walsheim Pro Light" w:hAnsi="GT Walsheim Pro Light"/>
                          <w:color w:val="auto"/>
                          <w:sz w:val="17"/>
                          <w:szCs w:val="17"/>
                          <w:u w:val="none"/>
                          <w:lang w:val="fr-CA"/>
                        </w:rPr>
                        <w:t>info@mrcbhs.ca</w:t>
                      </w:r>
                    </w:hyperlink>
                    <w:r w:rsidRPr="009B5A66">
                      <w:rPr>
                        <w:rStyle w:val="Numrodepage"/>
                        <w:rFonts w:ascii="GT Walsheim Pro Light" w:hAnsi="GT Walsheim Pro Light"/>
                        <w:sz w:val="17"/>
                        <w:szCs w:val="17"/>
                        <w:lang w:val="fr-CA"/>
                      </w:rPr>
                      <w:t xml:space="preserve"> / mrcbhs.ca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30110" w:rsidRPr="001F5061">
      <w:rPr>
        <w:rStyle w:val="Numrodepage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95104" behindDoc="0" locked="0" layoutInCell="1" allowOverlap="1" wp14:anchorId="1A75A790" wp14:editId="19B18D71">
              <wp:simplePos x="0" y="0"/>
              <wp:positionH relativeFrom="margin">
                <wp:posOffset>5614670</wp:posOffset>
              </wp:positionH>
              <wp:positionV relativeFrom="paragraph">
                <wp:posOffset>-32385</wp:posOffset>
              </wp:positionV>
              <wp:extent cx="550333" cy="228600"/>
              <wp:effectExtent l="0" t="0" r="0" b="0"/>
              <wp:wrapNone/>
              <wp:docPr id="205" name="Zone de texte 2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0333" cy="228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131B1F" w14:textId="08AEF147" w:rsidR="00E30110" w:rsidRPr="001F5061" w:rsidRDefault="00E30110" w:rsidP="00E30110">
                          <w:pPr>
                            <w:rPr>
                              <w:rFonts w:ascii="GT Walsheim Pro Light" w:hAnsi="GT Walsheim Pro Light"/>
                            </w:rPr>
                          </w:pPr>
                          <w:r>
                            <w:rPr>
                              <w:rStyle w:val="Numrodepage"/>
                              <w:rFonts w:ascii="GT Walsheim Pro Light" w:hAnsi="GT Walsheim Pro Light"/>
                              <w:sz w:val="17"/>
                              <w:szCs w:val="17"/>
                            </w:rPr>
                            <w:t>Page 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75A790" id="Zone de texte 205" o:spid="_x0000_s1027" type="#_x0000_t202" style="position:absolute;margin-left:442.1pt;margin-top:-2.55pt;width:43.35pt;height:18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1gO+wEAANMDAAAOAAAAZHJzL2Uyb0RvYy54bWysU9uO2yAQfa/Uf0C8N3aceJu14qy2u92q&#10;0vYibfsBGOMYFRgKJHb69R2wNxu1b1X9gAbGc5hz5rC9GbUiR+G8BFPT5SKnRBgOrTT7mn7/9vBm&#10;Q4kPzLRMgRE1PQlPb3avX20HW4kCelCtcARBjK8GW9M+BFtlmee90MwvwAqDyQ6cZgG3bp+1jg2I&#10;rlVW5PlVNoBrrQMuvMfT+ylJdwm/6wQPX7rOi0BUTbG3kFaX1iau2W7Lqr1jtpd8boP9QxeaSYOX&#10;nqHuWWDk4ORfUFpyBx66sOCgM+g6yUXigGyW+R9snnpmReKC4nh7lsn/P1j++fhkvzoSxncw4gAT&#10;CW8fgf/wxMBdz8xe3DoHQy9Yixcvo2TZYH01l0apfeUjSDN8ghaHzA4BEtDYOR1VQZ4E0XEAp7Po&#10;YgyE42FZ5qvVihKOqaLYXOVpKBmrnout8+GDAE1iUFOHM03g7PjoQ2yGVc+/xLsMPEil0lyVIUNN&#10;r8uiTAUXGS0D2k5JXdNNHr/JCJHje9Om4sCkmmK8QJmZdOQ5MQ5jMxLZzopEDRpoT6iCg8ll+Cow&#10;6MH9omRAh9XU/zwwJyhRHw0qeb1cr6Ml02Zdvi1w4y4zzWWGGY5QNQ2UTOFdSDaeKN+i4p1Marx0&#10;MreMzkkizS6P1rzcp79e3uLuNwAAAP//AwBQSwMEFAAGAAgAAAAhAPjUtZreAAAACQEAAA8AAABk&#10;cnMvZG93bnJldi54bWxMj8FOwzAMhu9IvENkJG5bsrFBW+pOCMQVxGCTuGWt11Y0TtVka3l7zAlO&#10;luVPv78/30yuU2caQusZYTE3oIhLX7VcI3y8P88SUCFarmznmRC+KcCmuLzIbVb5kd/ovI21khAO&#10;mUVoYuwzrUPZkLNh7ntiuR394GyUdah1NdhRwl2nl8bcamdblg+N7emxofJre3IIu5fj535lXusn&#10;t+5HPxnNLtWI11fTwz2oSFP8g+FXX9ShEKeDP3EVVIeQJKuloAiz9QKUAOmdSUEdEG5k6iLX/xsU&#10;PwAAAP//AwBQSwECLQAUAAYACAAAACEAtoM4kv4AAADhAQAAEwAAAAAAAAAAAAAAAAAAAAAAW0Nv&#10;bnRlbnRfVHlwZXNdLnhtbFBLAQItABQABgAIAAAAIQA4/SH/1gAAAJQBAAALAAAAAAAAAAAAAAAA&#10;AC8BAABfcmVscy8ucmVsc1BLAQItABQABgAIAAAAIQDMD1gO+wEAANMDAAAOAAAAAAAAAAAAAAAA&#10;AC4CAABkcnMvZTJvRG9jLnhtbFBLAQItABQABgAIAAAAIQD41LWa3gAAAAkBAAAPAAAAAAAAAAAA&#10;AAAAAFUEAABkcnMvZG93bnJldi54bWxQSwUGAAAAAAQABADzAAAAYAUAAAAA&#10;" filled="f" stroked="f">
              <v:textbox>
                <w:txbxContent>
                  <w:p w14:paraId="10131B1F" w14:textId="08AEF147" w:rsidR="00E30110" w:rsidRPr="001F5061" w:rsidRDefault="00E30110" w:rsidP="00E30110">
                    <w:pPr>
                      <w:rPr>
                        <w:rFonts w:ascii="GT Walsheim Pro Light" w:hAnsi="GT Walsheim Pro Light"/>
                      </w:rPr>
                    </w:pPr>
                    <w:r>
                      <w:rPr>
                        <w:rStyle w:val="Numrodepage"/>
                        <w:rFonts w:ascii="GT Walsheim Pro Light" w:hAnsi="GT Walsheim Pro Light"/>
                        <w:sz w:val="17"/>
                        <w:szCs w:val="17"/>
                      </w:rPr>
                      <w:t>Page 2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rPr>
          <w:rStyle w:val="Numrodepage"/>
          <w:sz w:val="16"/>
          <w:szCs w:val="16"/>
        </w:rPr>
        <w:id w:val="-760834465"/>
        <w:docPartObj>
          <w:docPartGallery w:val="Page Numbers (Bottom of Page)"/>
          <w:docPartUnique/>
        </w:docPartObj>
      </w:sdtPr>
      <w:sdtEndPr>
        <w:rPr>
          <w:rStyle w:val="Numrodepage"/>
          <w:sz w:val="20"/>
          <w:szCs w:val="20"/>
        </w:rPr>
      </w:sdtEndPr>
      <w:sdtContent>
        <w:r w:rsidR="00E30110">
          <w:rPr>
            <w:rStyle w:val="Numrodepage"/>
            <w:sz w:val="16"/>
            <w:szCs w:val="16"/>
          </w:rPr>
          <w:tab/>
        </w:r>
        <w:r w:rsidR="00E30110" w:rsidRPr="001E4594">
          <w:rPr>
            <w:rStyle w:val="Numrodepage"/>
          </w:rPr>
          <w:tab/>
        </w:r>
      </w:sdtContent>
    </w:sdt>
  </w:p>
  <w:p w14:paraId="2FE709B1" w14:textId="5B0EE419" w:rsidR="00E30110" w:rsidRDefault="00E3011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7C9F2" w14:textId="77777777" w:rsidR="008A7C57" w:rsidRDefault="008A7C57" w:rsidP="008A7C57">
    <w:pPr>
      <w:pStyle w:val="Endroitetdate"/>
      <w:tabs>
        <w:tab w:val="left" w:pos="7260"/>
      </w:tabs>
    </w:pPr>
    <w:r w:rsidRPr="001F5061">
      <w:rPr>
        <w:rStyle w:val="Numrodepage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99200" behindDoc="0" locked="0" layoutInCell="1" allowOverlap="1" wp14:anchorId="65DAFA71" wp14:editId="1CC69D5D">
              <wp:simplePos x="0" y="0"/>
              <wp:positionH relativeFrom="margin">
                <wp:posOffset>-180340</wp:posOffset>
              </wp:positionH>
              <wp:positionV relativeFrom="paragraph">
                <wp:posOffset>-16510</wp:posOffset>
              </wp:positionV>
              <wp:extent cx="4672800" cy="219600"/>
              <wp:effectExtent l="0" t="0" r="0" b="0"/>
              <wp:wrapNone/>
              <wp:docPr id="13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72800" cy="219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802F1F" w14:textId="77777777" w:rsidR="008A7C57" w:rsidRPr="009B5A66" w:rsidRDefault="008A7C57" w:rsidP="008A7C57">
                          <w:pPr>
                            <w:rPr>
                              <w:rFonts w:ascii="GT Walsheim Pro Light" w:hAnsi="GT Walsheim Pro Light"/>
                              <w:lang w:val="fr-CA"/>
                            </w:rPr>
                          </w:pPr>
                          <w:r w:rsidRPr="009B5A66">
                            <w:rPr>
                              <w:rStyle w:val="Numrodepage"/>
                              <w:rFonts w:ascii="GT Walsheim Pro Light" w:hAnsi="GT Walsheim Pro Light"/>
                              <w:sz w:val="17"/>
                              <w:szCs w:val="17"/>
                              <w:lang w:val="fr-CA"/>
                            </w:rPr>
                            <w:t xml:space="preserve">2, rue Ellice, Beauharnois (Québec) J6N 1W6 / 450 225-0870 / </w:t>
                          </w:r>
                          <w:hyperlink r:id="rId1" w:history="1">
                            <w:r w:rsidRPr="009B5A66">
                              <w:rPr>
                                <w:rStyle w:val="Lienhypertexte"/>
                                <w:rFonts w:ascii="GT Walsheim Pro Light" w:hAnsi="GT Walsheim Pro Light"/>
                                <w:color w:val="auto"/>
                                <w:sz w:val="17"/>
                                <w:szCs w:val="17"/>
                                <w:u w:val="none"/>
                                <w:lang w:val="fr-CA"/>
                              </w:rPr>
                              <w:t>info@mrcbhs.ca</w:t>
                            </w:r>
                          </w:hyperlink>
                          <w:r w:rsidRPr="009B5A66">
                            <w:rPr>
                              <w:rStyle w:val="Numrodepage"/>
                              <w:rFonts w:ascii="GT Walsheim Pro Light" w:hAnsi="GT Walsheim Pro Light"/>
                              <w:sz w:val="17"/>
                              <w:szCs w:val="17"/>
                              <w:lang w:val="fr-CA"/>
                            </w:rPr>
                            <w:t xml:space="preserve"> / mrcbhs.ca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DAFA7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14.2pt;margin-top:-1.3pt;width:367.95pt;height:17.3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HwC+gEAANQDAAAOAAAAZHJzL2Uyb0RvYy54bWysU8Fu2zAMvQ/YPwi6L06MJG2MOEXXrsOA&#10;rhvQ7QMUWY6FSaJGKbGzrx8lp2mw3Yb5IJCm+Mj3SK1vBmvYQWHQ4Go+m0w5U05Co92u5t+/Pby7&#10;5ixE4RphwKmaH1XgN5u3b9a9r1QJHZhGISMQF6re17yL0VdFEWSnrAgT8MpRsAW0IpKLu6JB0RO6&#10;NUU5nS6LHrDxCFKFQH/vxyDfZPy2VTJ+adugIjM1p95iPjGf23QWm7Wodih8p+WpDfEPXVihHRU9&#10;Q92LKNge9V9QVkuEAG2cSLAFtK2WKnMgNrPpH2yeO+FV5kLiBH+WKfw/WPl0ePZfkcXhPQw0wEwi&#10;+EeQPwJzcNcJt1O3iNB3SjRUeJYkK3ofqlNqkjpUIYFs+8/Q0JDFPkIGGlq0SRXiyQidBnA8i66G&#10;yCT9nC+vyusphSTFytlqSXYqIaqXbI8hflRgWTJqjjTUjC4OjyGOV1+upGIOHrQxebDGsb7mq0W5&#10;yAkXEasj7Z3RtuZUnL5xExLJD67JyVFoM9rUi3En1onoSDkO24HphppOuUmELTRHkgFhXDN6FmR0&#10;gL8462nFah5+7gUqzswnR1KuZvN52snszBdXJTl4GdleRoSTBFXzyNlo3sW8xyPlW5K81VmN105O&#10;LdPqZD1Pa55289LPt14f4+Y3AAAA//8DAFBLAwQUAAYACAAAACEAjmMLgN0AAAAJAQAADwAAAGRy&#10;cy9kb3ducmV2LnhtbEyPTU/DMAyG70j8h8iTuG3Jyj67phMCcQVtwKTdssZrKxqnarK1/Hu8E9xs&#10;+dHr5822g2vEFbtQe9IwnSgQSIW3NZUaPj9exysQIRqypvGEGn4wwDa/v8tMan1PO7zuYyk4hEJq&#10;NFQxtqmUoajQmTDxLRLfzr5zJvLaldJ2pudw18hEqYV0pib+UJkWnyssvvcXp+Hr7Xw8zNR7+eLm&#10;be8HJcmtpdYPo+FpAyLiEP9guOmzOuTsdPIXskE0GsbJasbobViAYGCplnMQJw2PiQKZZ/J/g/wX&#10;AAD//wMAUEsBAi0AFAAGAAgAAAAhALaDOJL+AAAA4QEAABMAAAAAAAAAAAAAAAAAAAAAAFtDb250&#10;ZW50X1R5cGVzXS54bWxQSwECLQAUAAYACAAAACEAOP0h/9YAAACUAQAACwAAAAAAAAAAAAAAAAAv&#10;AQAAX3JlbHMvLnJlbHNQSwECLQAUAAYACAAAACEADGx8AvoBAADUAwAADgAAAAAAAAAAAAAAAAAu&#10;AgAAZHJzL2Uyb0RvYy54bWxQSwECLQAUAAYACAAAACEAjmMLgN0AAAAJAQAADwAAAAAAAAAAAAAA&#10;AABUBAAAZHJzL2Rvd25yZXYueG1sUEsFBgAAAAAEAAQA8wAAAF4FAAAAAA==&#10;" filled="f" stroked="f">
              <v:textbox>
                <w:txbxContent>
                  <w:p w14:paraId="36802F1F" w14:textId="77777777" w:rsidR="008A7C57" w:rsidRPr="009B5A66" w:rsidRDefault="008A7C57" w:rsidP="008A7C57">
                    <w:pPr>
                      <w:rPr>
                        <w:rFonts w:ascii="GT Walsheim Pro Light" w:hAnsi="GT Walsheim Pro Light"/>
                        <w:lang w:val="fr-CA"/>
                      </w:rPr>
                    </w:pPr>
                    <w:r w:rsidRPr="009B5A66">
                      <w:rPr>
                        <w:rStyle w:val="Numrodepage"/>
                        <w:rFonts w:ascii="GT Walsheim Pro Light" w:hAnsi="GT Walsheim Pro Light"/>
                        <w:sz w:val="17"/>
                        <w:szCs w:val="17"/>
                        <w:lang w:val="fr-CA"/>
                      </w:rPr>
                      <w:t xml:space="preserve">2, rue Ellice, Beauharnois (Québec) J6N 1W6 / 450 225-0870 / </w:t>
                    </w:r>
                    <w:hyperlink r:id="rId2" w:history="1">
                      <w:r w:rsidRPr="009B5A66">
                        <w:rPr>
                          <w:rStyle w:val="Lienhypertexte"/>
                          <w:rFonts w:ascii="GT Walsheim Pro Light" w:hAnsi="GT Walsheim Pro Light"/>
                          <w:color w:val="auto"/>
                          <w:sz w:val="17"/>
                          <w:szCs w:val="17"/>
                          <w:u w:val="none"/>
                          <w:lang w:val="fr-CA"/>
                        </w:rPr>
                        <w:t>info@mrcbhs.ca</w:t>
                      </w:r>
                    </w:hyperlink>
                    <w:r w:rsidRPr="009B5A66">
                      <w:rPr>
                        <w:rStyle w:val="Numrodepage"/>
                        <w:rFonts w:ascii="GT Walsheim Pro Light" w:hAnsi="GT Walsheim Pro Light"/>
                        <w:sz w:val="17"/>
                        <w:szCs w:val="17"/>
                        <w:lang w:val="fr-CA"/>
                      </w:rPr>
                      <w:t xml:space="preserve"> / mrcbhs.ca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664EC1">
      <w:rPr>
        <w:noProof/>
      </w:rPr>
      <w:drawing>
        <wp:anchor distT="0" distB="0" distL="114300" distR="114300" simplePos="0" relativeHeight="251701248" behindDoc="0" locked="0" layoutInCell="1" allowOverlap="1" wp14:anchorId="0A8FCA3C" wp14:editId="494E2448">
          <wp:simplePos x="0" y="0"/>
          <wp:positionH relativeFrom="margin">
            <wp:posOffset>4377690</wp:posOffset>
          </wp:positionH>
          <wp:positionV relativeFrom="page">
            <wp:posOffset>8937625</wp:posOffset>
          </wp:positionV>
          <wp:extent cx="1236706" cy="852805"/>
          <wp:effectExtent l="0" t="0" r="1905" b="444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706" cy="852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F5061">
      <w:rPr>
        <w:rStyle w:val="Numrodepage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700224" behindDoc="0" locked="0" layoutInCell="1" allowOverlap="1" wp14:anchorId="55D2B8BE" wp14:editId="10064205">
              <wp:simplePos x="0" y="0"/>
              <wp:positionH relativeFrom="margin">
                <wp:posOffset>5519420</wp:posOffset>
              </wp:positionH>
              <wp:positionV relativeFrom="paragraph">
                <wp:posOffset>-32808</wp:posOffset>
              </wp:positionV>
              <wp:extent cx="550333" cy="228600"/>
              <wp:effectExtent l="0" t="0" r="0" b="0"/>
              <wp:wrapNone/>
              <wp:docPr id="794650462" name="Zone de texte 7946504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0333" cy="228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67D19E" w14:textId="77777777" w:rsidR="008A7C57" w:rsidRPr="001F5061" w:rsidRDefault="008A7C57" w:rsidP="008A7C57">
                          <w:pPr>
                            <w:rPr>
                              <w:rFonts w:ascii="GT Walsheim Pro Light" w:hAnsi="GT Walsheim Pro Light"/>
                            </w:rPr>
                          </w:pPr>
                          <w:r>
                            <w:rPr>
                              <w:rStyle w:val="Numrodepage"/>
                              <w:rFonts w:ascii="GT Walsheim Pro Light" w:hAnsi="GT Walsheim Pro Light"/>
                              <w:sz w:val="17"/>
                              <w:szCs w:val="17"/>
                            </w:rPr>
                            <w:t>Page 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D2B8BE" id="Zone de texte 794650462" o:spid="_x0000_s1029" type="#_x0000_t202" style="position:absolute;margin-left:434.6pt;margin-top:-2.6pt;width:43.35pt;height:18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vQ5/AEAANMDAAAOAAAAZHJzL2Uyb0RvYy54bWysU9uO2yAQfa/Uf0C8N3acZJu1Qlbb3W5V&#10;aXuRtv0AgnGMCgwFEjv9+g7Ym43at6p+QAzjOcw5c9jcDEaTo/RBgWV0PispkVZAo+ye0e/fHt6s&#10;KQmR24ZrsJLRkwz0Zvv61aZ3taygA91ITxDEhrp3jHYxurooguik4WEGTlpMtuANjxj6fdF43iO6&#10;0UVVlldFD75xHoQMAU/vxyTdZvy2lSJ+adsgI9GMYm8xrz6vu7QW2w2v9567TompDf4PXRiuLF56&#10;hrrnkZODV39BGSU8BGjjTIApoG2VkJkDspmXf7B56riTmQuKE9xZpvD/YMXn45P76kkc3sGAA8wk&#10;gnsE8SMQC3cdt3t56z30neQNXjxPkhW9C/VUmqQOdUggu/4TNDhkfoiQgYbWm6QK8iSIjgM4nUWX&#10;QyQCD1ercrFYUCIwVVXrqzIPpeD1c7HzIX6QYEjaMOpxphmcHx9DTM3w+vmXdJeFB6V1nqu2pGf0&#10;elWtcsFFxqiIttPKMLou0zcaIXF8b5tcHLnS4x4v0HYinXiOjOOwG4hqGF2k2qTBDpoTquBhdBm+&#10;Ctx04H9R0qPDGA0/D9xLSvRHi0pez5fLZMkcLFdvKwz8ZWZ3meFWIBSjkZJxexezjUfKt6h4q7Ia&#10;L51MLaNzskiTy5M1L+P818tb3P4GAAD//wMAUEsDBBQABgAIAAAAIQBWyQsn3QAAAAkBAAAPAAAA&#10;ZHJzL2Rvd25yZXYueG1sTI/BTsMwDIbvSLxDZCRuW8KgU1vqTgjEFcSASbtlrddWNE7VZGt5e8wJ&#10;TpblT7+/v9jMrldnGkPnGeFmaUARV77uuEH4eH9epKBCtFzb3jMhfFOATXl5Udi89hO/0XkbGyUh&#10;HHKL0MY45FqHqiVnw9IPxHI7+tHZKOvY6Hq0k4S7Xq+MWWtnO5YPrR3osaXqa3tyCJ8vx/3uzrw2&#10;Ty4ZJj8bzS7TiNdX88M9qEhz/IPhV1/UoRSngz9xHVSPkK6zlaAIi0SmAFmSZKAOCLcmBV0W+n+D&#10;8gcAAP//AwBQSwECLQAUAAYACAAAACEAtoM4kv4AAADhAQAAEwAAAAAAAAAAAAAAAAAAAAAAW0Nv&#10;bnRlbnRfVHlwZXNdLnhtbFBLAQItABQABgAIAAAAIQA4/SH/1gAAAJQBAAALAAAAAAAAAAAAAAAA&#10;AC8BAABfcmVscy8ucmVsc1BLAQItABQABgAIAAAAIQApZvQ5/AEAANMDAAAOAAAAAAAAAAAAAAAA&#10;AC4CAABkcnMvZTJvRG9jLnhtbFBLAQItABQABgAIAAAAIQBWyQsn3QAAAAkBAAAPAAAAAAAAAAAA&#10;AAAAAFYEAABkcnMvZG93bnJldi54bWxQSwUGAAAAAAQABADzAAAAYAUAAAAA&#10;" filled="f" stroked="f">
              <v:textbox>
                <w:txbxContent>
                  <w:p w14:paraId="0367D19E" w14:textId="77777777" w:rsidR="008A7C57" w:rsidRPr="001F5061" w:rsidRDefault="008A7C57" w:rsidP="008A7C57">
                    <w:pPr>
                      <w:rPr>
                        <w:rFonts w:ascii="GT Walsheim Pro Light" w:hAnsi="GT Walsheim Pro Light"/>
                      </w:rPr>
                    </w:pPr>
                    <w:r>
                      <w:rPr>
                        <w:rStyle w:val="Numrodepage"/>
                        <w:rFonts w:ascii="GT Walsheim Pro Light" w:hAnsi="GT Walsheim Pro Light"/>
                        <w:sz w:val="17"/>
                        <w:szCs w:val="17"/>
                      </w:rPr>
                      <w:t>Page 1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rPr>
          <w:rStyle w:val="Numrodepage"/>
          <w:sz w:val="16"/>
          <w:szCs w:val="16"/>
        </w:rPr>
        <w:id w:val="-787271322"/>
        <w:docPartObj>
          <w:docPartGallery w:val="Page Numbers (Bottom of Page)"/>
          <w:docPartUnique/>
        </w:docPartObj>
      </w:sdtPr>
      <w:sdtEndPr>
        <w:rPr>
          <w:rStyle w:val="Numrodepage"/>
          <w:sz w:val="20"/>
          <w:szCs w:val="20"/>
        </w:rPr>
      </w:sdtEndPr>
      <w:sdtContent>
        <w:r>
          <w:rPr>
            <w:rStyle w:val="Numrodepage"/>
            <w:sz w:val="16"/>
            <w:szCs w:val="16"/>
          </w:rPr>
          <w:tab/>
        </w:r>
        <w:r w:rsidRPr="001E4594">
          <w:rPr>
            <w:rStyle w:val="Numrodepage"/>
          </w:rPr>
          <w:tab/>
        </w:r>
        <w:r>
          <w:rPr>
            <w:rStyle w:val="Numrodepage"/>
          </w:rPr>
          <w:tab/>
        </w:r>
      </w:sdtContent>
    </w:sdt>
  </w:p>
  <w:p w14:paraId="4CFF971E" w14:textId="1A2D2351" w:rsidR="00D97D92" w:rsidRDefault="00D97D92" w:rsidP="00F974C5">
    <w:pPr>
      <w:pStyle w:val="Endroitetdate"/>
      <w:tabs>
        <w:tab w:val="left" w:pos="7260"/>
      </w:tabs>
    </w:pPr>
    <w:r w:rsidRPr="001F5061">
      <w:rPr>
        <w:rStyle w:val="Numrodepage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89984" behindDoc="0" locked="0" layoutInCell="1" allowOverlap="1" wp14:anchorId="04552F78" wp14:editId="2740300E">
              <wp:simplePos x="0" y="0"/>
              <wp:positionH relativeFrom="margin">
                <wp:posOffset>5519420</wp:posOffset>
              </wp:positionH>
              <wp:positionV relativeFrom="paragraph">
                <wp:posOffset>-32808</wp:posOffset>
              </wp:positionV>
              <wp:extent cx="550333" cy="228600"/>
              <wp:effectExtent l="0" t="0" r="0" b="0"/>
              <wp:wrapNone/>
              <wp:docPr id="7" name="Zone de text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0333" cy="228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466AE5" w14:textId="3AD47FCE" w:rsidR="00D97D92" w:rsidRPr="001F5061" w:rsidRDefault="00D97D92" w:rsidP="001F5061">
                          <w:pPr>
                            <w:rPr>
                              <w:rFonts w:ascii="GT Walsheim Pro Light" w:hAnsi="GT Walsheim Pro Ligh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552F78" id="Zone de texte 7" o:spid="_x0000_s1030" type="#_x0000_t202" style="position:absolute;margin-left:434.6pt;margin-top:-2.6pt;width:43.35pt;height:18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26X/AEAANMDAAAOAAAAZHJzL2Uyb0RvYy54bWysU9uO2yAQfa/Uf0C8N3acZJu1Qlbb3W5V&#10;aXuRtv0AgnGMCgwFEjv9+g7Ym43at6p+QAzjOcw5c9jcDEaTo/RBgWV0PispkVZAo+ye0e/fHt6s&#10;KQmR24ZrsJLRkwz0Zvv61aZ3taygA91ITxDEhrp3jHYxurooguik4WEGTlpMtuANjxj6fdF43iO6&#10;0UVVlldFD75xHoQMAU/vxyTdZvy2lSJ+adsgI9GMYm8xrz6vu7QW2w2v9567TompDf4PXRiuLF56&#10;hrrnkZODV39BGSU8BGjjTIApoG2VkJkDspmXf7B56riTmQuKE9xZpvD/YMXn45P76kkc3sGAA8wk&#10;gnsE8SMQC3cdt3t56z30neQNXjxPkhW9C/VUmqQOdUggu/4TNDhkfoiQgYbWm6QK8iSIjgM4nUWX&#10;QyQCD1ercrFYUCIwVVXrqzIPpeD1c7HzIX6QYEjaMOpxphmcHx9DTM3w+vmXdJeFB6V1nqu2pGf0&#10;elWtcsFFxqiIttPKMLou0zcaIXF8b5tcHLnS4x4v0HYinXiOjOOwG4hqGF2m2qTBDpoTquBhdBm+&#10;Ctx04H9R0qPDGA0/D9xLSvRHi0pez5fLZMkcLFdvKwz8ZWZ3meFWIBSjkZJxexezjUfKt6h4q7Ia&#10;L51MLaNzskiTy5M1L+P818tb3P4GAAD//wMAUEsDBBQABgAIAAAAIQBWyQsn3QAAAAkBAAAPAAAA&#10;ZHJzL2Rvd25yZXYueG1sTI/BTsMwDIbvSLxDZCRuW8KgU1vqTgjEFcSASbtlrddWNE7VZGt5e8wJ&#10;TpblT7+/v9jMrldnGkPnGeFmaUARV77uuEH4eH9epKBCtFzb3jMhfFOATXl5Udi89hO/0XkbGyUh&#10;HHKL0MY45FqHqiVnw9IPxHI7+tHZKOvY6Hq0k4S7Xq+MWWtnO5YPrR3osaXqa3tyCJ8vx/3uzrw2&#10;Ty4ZJj8bzS7TiNdX88M9qEhz/IPhV1/UoRSngz9xHVSPkK6zlaAIi0SmAFmSZKAOCLcmBV0W+n+D&#10;8gcAAP//AwBQSwECLQAUAAYACAAAACEAtoM4kv4AAADhAQAAEwAAAAAAAAAAAAAAAAAAAAAAW0Nv&#10;bnRlbnRfVHlwZXNdLnhtbFBLAQItABQABgAIAAAAIQA4/SH/1gAAAJQBAAALAAAAAAAAAAAAAAAA&#10;AC8BAABfcmVscy8ucmVsc1BLAQItABQABgAIAAAAIQDUa26X/AEAANMDAAAOAAAAAAAAAAAAAAAA&#10;AC4CAABkcnMvZTJvRG9jLnhtbFBLAQItABQABgAIAAAAIQBWyQsn3QAAAAkBAAAPAAAAAAAAAAAA&#10;AAAAAFYEAABkcnMvZG93bnJldi54bWxQSwUGAAAAAAQABADzAAAAYAUAAAAA&#10;" filled="f" stroked="f">
              <v:textbox>
                <w:txbxContent>
                  <w:p w14:paraId="45466AE5" w14:textId="3AD47FCE" w:rsidR="00D97D92" w:rsidRPr="001F5061" w:rsidRDefault="00D97D92" w:rsidP="001F5061">
                    <w:pPr>
                      <w:rPr>
                        <w:rFonts w:ascii="GT Walsheim Pro Light" w:hAnsi="GT Walsheim Pro Light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sdt>
      <w:sdtPr>
        <w:rPr>
          <w:rStyle w:val="Numrodepage"/>
          <w:sz w:val="16"/>
          <w:szCs w:val="16"/>
        </w:rPr>
        <w:id w:val="1105468930"/>
        <w:docPartObj>
          <w:docPartGallery w:val="Page Numbers (Bottom of Page)"/>
          <w:docPartUnique/>
        </w:docPartObj>
      </w:sdtPr>
      <w:sdtEndPr>
        <w:rPr>
          <w:rStyle w:val="Numrodepage"/>
          <w:sz w:val="20"/>
          <w:szCs w:val="20"/>
        </w:rPr>
      </w:sdtEndPr>
      <w:sdtContent>
        <w:r>
          <w:rPr>
            <w:rStyle w:val="Numrodepage"/>
            <w:sz w:val="16"/>
            <w:szCs w:val="16"/>
          </w:rPr>
          <w:tab/>
        </w:r>
        <w:r w:rsidRPr="001E4594">
          <w:rPr>
            <w:rStyle w:val="Numrodepage"/>
          </w:rPr>
          <w:tab/>
        </w:r>
        <w:r w:rsidR="00F974C5">
          <w:rPr>
            <w:rStyle w:val="Numrodepage"/>
          </w:rPr>
          <w:tab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B8EA4" w14:textId="77777777" w:rsidR="003C156C" w:rsidRDefault="003C156C" w:rsidP="00D56CA4">
      <w:r>
        <w:separator/>
      </w:r>
    </w:p>
  </w:footnote>
  <w:footnote w:type="continuationSeparator" w:id="0">
    <w:p w14:paraId="5C22FB0F" w14:textId="77777777" w:rsidR="003C156C" w:rsidRDefault="003C156C" w:rsidP="00D56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DC74E" w14:textId="313D61C2" w:rsidR="00341A9B" w:rsidRDefault="003B05B9" w:rsidP="003B05B9">
    <w:pPr>
      <w:pStyle w:val="En-tte"/>
      <w:tabs>
        <w:tab w:val="left" w:pos="876"/>
      </w:tabs>
    </w:pPr>
    <w:r>
      <w:rPr>
        <w:noProof/>
      </w:rPr>
      <w:drawing>
        <wp:anchor distT="0" distB="0" distL="114300" distR="114300" simplePos="0" relativeHeight="251697152" behindDoc="0" locked="0" layoutInCell="1" allowOverlap="1" wp14:anchorId="501F50E7" wp14:editId="1B950BC0">
          <wp:simplePos x="0" y="0"/>
          <wp:positionH relativeFrom="margin">
            <wp:align>left</wp:align>
          </wp:positionH>
          <wp:positionV relativeFrom="paragraph">
            <wp:posOffset>-140976</wp:posOffset>
          </wp:positionV>
          <wp:extent cx="2559549" cy="565609"/>
          <wp:effectExtent l="0" t="0" r="0" b="6350"/>
          <wp:wrapNone/>
          <wp:docPr id="1370466571" name="Image 1" descr="Une image contenant texte, Polic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" descr="Une image contenant texte, Police, Graphique, graphisme&#10;&#10;Description générée automatiquement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9934" cy="5679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</w:p>
  <w:p w14:paraId="062A766C" w14:textId="44D7F1DA" w:rsidR="00341A9B" w:rsidRDefault="00341A9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D2CFB"/>
    <w:multiLevelType w:val="hybridMultilevel"/>
    <w:tmpl w:val="8B70E4B8"/>
    <w:lvl w:ilvl="0" w:tplc="179ABC9E">
      <w:start w:val="202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B8375D"/>
    <w:multiLevelType w:val="hybridMultilevel"/>
    <w:tmpl w:val="48A448D6"/>
    <w:lvl w:ilvl="0" w:tplc="36B654E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15B66"/>
    <w:multiLevelType w:val="hybridMultilevel"/>
    <w:tmpl w:val="CDE0BB28"/>
    <w:lvl w:ilvl="0" w:tplc="FFC26FCE">
      <w:numFmt w:val="bullet"/>
      <w:lvlText w:val="-"/>
      <w:lvlJc w:val="left"/>
      <w:pPr>
        <w:ind w:left="720" w:hanging="360"/>
      </w:pPr>
      <w:rPr>
        <w:rFonts w:ascii="GT Walsheim Pro" w:eastAsiaTheme="minorHAnsi" w:hAnsi="GT Walsheim Pro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4433D"/>
    <w:multiLevelType w:val="hybridMultilevel"/>
    <w:tmpl w:val="8DFA2BC2"/>
    <w:lvl w:ilvl="0" w:tplc="0220F6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E5700"/>
    <w:multiLevelType w:val="multilevel"/>
    <w:tmpl w:val="A2588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8976AC"/>
    <w:multiLevelType w:val="hybridMultilevel"/>
    <w:tmpl w:val="47E6930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A55E1"/>
    <w:multiLevelType w:val="multilevel"/>
    <w:tmpl w:val="AD843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D07038"/>
    <w:multiLevelType w:val="hybridMultilevel"/>
    <w:tmpl w:val="C9F8DC90"/>
    <w:lvl w:ilvl="0" w:tplc="7A081EEC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50D83"/>
    <w:multiLevelType w:val="hybridMultilevel"/>
    <w:tmpl w:val="14DA4FE6"/>
    <w:lvl w:ilvl="0" w:tplc="35E283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325DC"/>
    <w:multiLevelType w:val="hybridMultilevel"/>
    <w:tmpl w:val="30B2A23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767511"/>
    <w:multiLevelType w:val="hybridMultilevel"/>
    <w:tmpl w:val="2B8E46F8"/>
    <w:lvl w:ilvl="0" w:tplc="2F9AB4A2">
      <w:numFmt w:val="bullet"/>
      <w:lvlText w:val="-"/>
      <w:lvlJc w:val="left"/>
      <w:pPr>
        <w:ind w:left="720" w:hanging="360"/>
      </w:pPr>
      <w:rPr>
        <w:rFonts w:ascii="GT Walsheim Pro" w:eastAsiaTheme="minorHAnsi" w:hAnsi="GT Walsheim Pro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BE1ED7"/>
    <w:multiLevelType w:val="hybridMultilevel"/>
    <w:tmpl w:val="3282EA7E"/>
    <w:lvl w:ilvl="0" w:tplc="C7D822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E338EF"/>
    <w:multiLevelType w:val="hybridMultilevel"/>
    <w:tmpl w:val="E3D85214"/>
    <w:lvl w:ilvl="0" w:tplc="0F266AA0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CB0833"/>
    <w:multiLevelType w:val="multilevel"/>
    <w:tmpl w:val="54B05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465AE5"/>
    <w:multiLevelType w:val="hybridMultilevel"/>
    <w:tmpl w:val="80B895D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FA64DA"/>
    <w:multiLevelType w:val="hybridMultilevel"/>
    <w:tmpl w:val="8CDA1D1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740841"/>
    <w:multiLevelType w:val="hybridMultilevel"/>
    <w:tmpl w:val="B50E72E0"/>
    <w:lvl w:ilvl="0" w:tplc="040C0001">
      <w:start w:val="1"/>
      <w:numFmt w:val="bullet"/>
      <w:lvlText w:val=""/>
      <w:lvlJc w:val="left"/>
      <w:pPr>
        <w:ind w:left="223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95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7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9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511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83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55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727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990" w:hanging="360"/>
      </w:pPr>
      <w:rPr>
        <w:rFonts w:ascii="Wingdings" w:hAnsi="Wingdings" w:hint="default"/>
      </w:rPr>
    </w:lvl>
  </w:abstractNum>
  <w:abstractNum w:abstractNumId="17" w15:restartNumberingAfterBreak="0">
    <w:nsid w:val="523D3F80"/>
    <w:multiLevelType w:val="multilevel"/>
    <w:tmpl w:val="AE3A8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BD74C9"/>
    <w:multiLevelType w:val="multilevel"/>
    <w:tmpl w:val="0B145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AA6D7C"/>
    <w:multiLevelType w:val="hybridMultilevel"/>
    <w:tmpl w:val="FF54C9C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C307A8"/>
    <w:multiLevelType w:val="multilevel"/>
    <w:tmpl w:val="B7CA6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46187F"/>
    <w:multiLevelType w:val="multilevel"/>
    <w:tmpl w:val="FCFCE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C212C5"/>
    <w:multiLevelType w:val="multilevel"/>
    <w:tmpl w:val="7AB63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B13209"/>
    <w:multiLevelType w:val="multilevel"/>
    <w:tmpl w:val="85F8E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193D92"/>
    <w:multiLevelType w:val="hybridMultilevel"/>
    <w:tmpl w:val="9C142C4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E3027C"/>
    <w:multiLevelType w:val="hybridMultilevel"/>
    <w:tmpl w:val="60B0943C"/>
    <w:lvl w:ilvl="0" w:tplc="9F2A772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6133BB"/>
    <w:multiLevelType w:val="hybridMultilevel"/>
    <w:tmpl w:val="064CFB72"/>
    <w:lvl w:ilvl="0" w:tplc="EBC0E5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F52595"/>
    <w:multiLevelType w:val="hybridMultilevel"/>
    <w:tmpl w:val="4BCE6CE0"/>
    <w:lvl w:ilvl="0" w:tplc="10282C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67FB1"/>
    <w:multiLevelType w:val="hybridMultilevel"/>
    <w:tmpl w:val="FA289370"/>
    <w:lvl w:ilvl="0" w:tplc="C8E0BDC4">
      <w:start w:val="1"/>
      <w:numFmt w:val="bullet"/>
      <w:lvlText w:val="●"/>
      <w:lvlJc w:val="left"/>
      <w:pPr>
        <w:ind w:left="720" w:hanging="360"/>
      </w:pPr>
    </w:lvl>
    <w:lvl w:ilvl="1" w:tplc="7BE81504">
      <w:start w:val="1"/>
      <w:numFmt w:val="bullet"/>
      <w:lvlText w:val="○"/>
      <w:lvlJc w:val="left"/>
      <w:pPr>
        <w:ind w:left="1440" w:hanging="360"/>
      </w:pPr>
    </w:lvl>
    <w:lvl w:ilvl="2" w:tplc="815075AE">
      <w:start w:val="1"/>
      <w:numFmt w:val="bullet"/>
      <w:lvlText w:val="■"/>
      <w:lvlJc w:val="left"/>
      <w:pPr>
        <w:ind w:left="2160" w:hanging="360"/>
      </w:pPr>
    </w:lvl>
    <w:lvl w:ilvl="3" w:tplc="2F84413C">
      <w:start w:val="1"/>
      <w:numFmt w:val="bullet"/>
      <w:lvlText w:val="●"/>
      <w:lvlJc w:val="left"/>
      <w:pPr>
        <w:ind w:left="2880" w:hanging="360"/>
      </w:pPr>
    </w:lvl>
    <w:lvl w:ilvl="4" w:tplc="1C8442E2">
      <w:start w:val="1"/>
      <w:numFmt w:val="bullet"/>
      <w:lvlText w:val="○"/>
      <w:lvlJc w:val="left"/>
      <w:pPr>
        <w:ind w:left="3600" w:hanging="360"/>
      </w:pPr>
    </w:lvl>
    <w:lvl w:ilvl="5" w:tplc="52E822AE">
      <w:start w:val="1"/>
      <w:numFmt w:val="bullet"/>
      <w:lvlText w:val="■"/>
      <w:lvlJc w:val="left"/>
      <w:pPr>
        <w:ind w:left="4320" w:hanging="360"/>
      </w:pPr>
    </w:lvl>
    <w:lvl w:ilvl="6" w:tplc="D07A57F0">
      <w:start w:val="1"/>
      <w:numFmt w:val="bullet"/>
      <w:lvlText w:val="●"/>
      <w:lvlJc w:val="left"/>
      <w:pPr>
        <w:ind w:left="5040" w:hanging="360"/>
      </w:pPr>
    </w:lvl>
    <w:lvl w:ilvl="7" w:tplc="26A86A98">
      <w:start w:val="1"/>
      <w:numFmt w:val="bullet"/>
      <w:lvlText w:val="●"/>
      <w:lvlJc w:val="left"/>
      <w:pPr>
        <w:ind w:left="5760" w:hanging="360"/>
      </w:pPr>
    </w:lvl>
    <w:lvl w:ilvl="8" w:tplc="CDC6E360">
      <w:start w:val="1"/>
      <w:numFmt w:val="bullet"/>
      <w:lvlText w:val="●"/>
      <w:lvlJc w:val="left"/>
      <w:pPr>
        <w:ind w:left="6480" w:hanging="360"/>
      </w:pPr>
    </w:lvl>
  </w:abstractNum>
  <w:abstractNum w:abstractNumId="29" w15:restartNumberingAfterBreak="0">
    <w:nsid w:val="7692191F"/>
    <w:multiLevelType w:val="hybridMultilevel"/>
    <w:tmpl w:val="E3F6F27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0F28A2"/>
    <w:multiLevelType w:val="multilevel"/>
    <w:tmpl w:val="1FAA0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D4263F"/>
    <w:multiLevelType w:val="hybridMultilevel"/>
    <w:tmpl w:val="A5AEAD98"/>
    <w:lvl w:ilvl="0" w:tplc="07327BF4">
      <w:start w:val="202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A957566"/>
    <w:multiLevelType w:val="multilevel"/>
    <w:tmpl w:val="44666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74719B"/>
    <w:multiLevelType w:val="multilevel"/>
    <w:tmpl w:val="36C8F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7670001">
    <w:abstractNumId w:val="26"/>
  </w:num>
  <w:num w:numId="2" w16cid:durableId="1386681969">
    <w:abstractNumId w:val="10"/>
  </w:num>
  <w:num w:numId="3" w16cid:durableId="1828938451">
    <w:abstractNumId w:val="2"/>
  </w:num>
  <w:num w:numId="4" w16cid:durableId="1409695948">
    <w:abstractNumId w:val="27"/>
  </w:num>
  <w:num w:numId="5" w16cid:durableId="931549210">
    <w:abstractNumId w:val="3"/>
  </w:num>
  <w:num w:numId="6" w16cid:durableId="2119908781">
    <w:abstractNumId w:val="16"/>
  </w:num>
  <w:num w:numId="7" w16cid:durableId="815071877">
    <w:abstractNumId w:val="12"/>
  </w:num>
  <w:num w:numId="8" w16cid:durableId="2008164900">
    <w:abstractNumId w:val="25"/>
  </w:num>
  <w:num w:numId="9" w16cid:durableId="2008554834">
    <w:abstractNumId w:val="0"/>
  </w:num>
  <w:num w:numId="10" w16cid:durableId="335502421">
    <w:abstractNumId w:val="31"/>
  </w:num>
  <w:num w:numId="11" w16cid:durableId="469980841">
    <w:abstractNumId w:val="24"/>
  </w:num>
  <w:num w:numId="12" w16cid:durableId="1115516263">
    <w:abstractNumId w:val="19"/>
  </w:num>
  <w:num w:numId="13" w16cid:durableId="1133064876">
    <w:abstractNumId w:val="1"/>
  </w:num>
  <w:num w:numId="14" w16cid:durableId="1356418335">
    <w:abstractNumId w:val="11"/>
  </w:num>
  <w:num w:numId="15" w16cid:durableId="1037774088">
    <w:abstractNumId w:val="7"/>
  </w:num>
  <w:num w:numId="16" w16cid:durableId="1165899239">
    <w:abstractNumId w:val="17"/>
  </w:num>
  <w:num w:numId="17" w16cid:durableId="772752221">
    <w:abstractNumId w:val="6"/>
  </w:num>
  <w:num w:numId="18" w16cid:durableId="1109012750">
    <w:abstractNumId w:val="20"/>
  </w:num>
  <w:num w:numId="19" w16cid:durableId="877199606">
    <w:abstractNumId w:val="18"/>
  </w:num>
  <w:num w:numId="20" w16cid:durableId="493646821">
    <w:abstractNumId w:val="33"/>
  </w:num>
  <w:num w:numId="21" w16cid:durableId="1488399761">
    <w:abstractNumId w:val="22"/>
  </w:num>
  <w:num w:numId="22" w16cid:durableId="1935283122">
    <w:abstractNumId w:val="23"/>
  </w:num>
  <w:num w:numId="23" w16cid:durableId="728387279">
    <w:abstractNumId w:val="9"/>
  </w:num>
  <w:num w:numId="24" w16cid:durableId="481041607">
    <w:abstractNumId w:val="14"/>
  </w:num>
  <w:num w:numId="25" w16cid:durableId="932593923">
    <w:abstractNumId w:val="15"/>
  </w:num>
  <w:num w:numId="26" w16cid:durableId="1515802015">
    <w:abstractNumId w:val="5"/>
  </w:num>
  <w:num w:numId="27" w16cid:durableId="2130969759">
    <w:abstractNumId w:val="21"/>
  </w:num>
  <w:num w:numId="28" w16cid:durableId="50351696">
    <w:abstractNumId w:val="30"/>
  </w:num>
  <w:num w:numId="29" w16cid:durableId="1858544152">
    <w:abstractNumId w:val="32"/>
  </w:num>
  <w:num w:numId="30" w16cid:durableId="1033724631">
    <w:abstractNumId w:val="13"/>
  </w:num>
  <w:num w:numId="31" w16cid:durableId="437676943">
    <w:abstractNumId w:val="8"/>
  </w:num>
  <w:num w:numId="32" w16cid:durableId="1400405176">
    <w:abstractNumId w:val="4"/>
  </w:num>
  <w:num w:numId="33" w16cid:durableId="106969512">
    <w:abstractNumId w:val="28"/>
    <w:lvlOverride w:ilvl="0">
      <w:startOverride w:val="1"/>
    </w:lvlOverride>
  </w:num>
  <w:num w:numId="34" w16cid:durableId="18966219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313"/>
    <w:rsid w:val="0000283B"/>
    <w:rsid w:val="00010919"/>
    <w:rsid w:val="0001561B"/>
    <w:rsid w:val="00017922"/>
    <w:rsid w:val="0002121A"/>
    <w:rsid w:val="0002287C"/>
    <w:rsid w:val="000244D3"/>
    <w:rsid w:val="000274CE"/>
    <w:rsid w:val="00027F0B"/>
    <w:rsid w:val="000341FA"/>
    <w:rsid w:val="000404BB"/>
    <w:rsid w:val="000448F0"/>
    <w:rsid w:val="0004523C"/>
    <w:rsid w:val="00055633"/>
    <w:rsid w:val="000575AF"/>
    <w:rsid w:val="00061244"/>
    <w:rsid w:val="000638FE"/>
    <w:rsid w:val="000642B9"/>
    <w:rsid w:val="00076ABB"/>
    <w:rsid w:val="00076FB0"/>
    <w:rsid w:val="000808C4"/>
    <w:rsid w:val="00087C6A"/>
    <w:rsid w:val="00090E76"/>
    <w:rsid w:val="000928E9"/>
    <w:rsid w:val="00097B67"/>
    <w:rsid w:val="000A647B"/>
    <w:rsid w:val="000A6B95"/>
    <w:rsid w:val="000A73B7"/>
    <w:rsid w:val="000B245A"/>
    <w:rsid w:val="000B4529"/>
    <w:rsid w:val="000B6E7E"/>
    <w:rsid w:val="000C0C34"/>
    <w:rsid w:val="000C5276"/>
    <w:rsid w:val="000C696D"/>
    <w:rsid w:val="000C7725"/>
    <w:rsid w:val="000C7814"/>
    <w:rsid w:val="000D19A4"/>
    <w:rsid w:val="000D360D"/>
    <w:rsid w:val="000E41BB"/>
    <w:rsid w:val="000E6ACA"/>
    <w:rsid w:val="000F1ACF"/>
    <w:rsid w:val="000F1E4B"/>
    <w:rsid w:val="000F6C0F"/>
    <w:rsid w:val="00100959"/>
    <w:rsid w:val="00110103"/>
    <w:rsid w:val="001243B0"/>
    <w:rsid w:val="00126F65"/>
    <w:rsid w:val="00133218"/>
    <w:rsid w:val="00133F56"/>
    <w:rsid w:val="001369C6"/>
    <w:rsid w:val="00137127"/>
    <w:rsid w:val="001378F7"/>
    <w:rsid w:val="001414F6"/>
    <w:rsid w:val="00141745"/>
    <w:rsid w:val="0014197C"/>
    <w:rsid w:val="00152ABC"/>
    <w:rsid w:val="0015367A"/>
    <w:rsid w:val="00154EB7"/>
    <w:rsid w:val="00157F24"/>
    <w:rsid w:val="0016274E"/>
    <w:rsid w:val="00167F3A"/>
    <w:rsid w:val="00170A35"/>
    <w:rsid w:val="00170A65"/>
    <w:rsid w:val="00171B08"/>
    <w:rsid w:val="00175A68"/>
    <w:rsid w:val="001760AB"/>
    <w:rsid w:val="00185F7B"/>
    <w:rsid w:val="001901BE"/>
    <w:rsid w:val="001905A9"/>
    <w:rsid w:val="001906EC"/>
    <w:rsid w:val="00192533"/>
    <w:rsid w:val="001A0206"/>
    <w:rsid w:val="001A1C34"/>
    <w:rsid w:val="001A3E8A"/>
    <w:rsid w:val="001B571B"/>
    <w:rsid w:val="001C3605"/>
    <w:rsid w:val="001C5416"/>
    <w:rsid w:val="001D6B36"/>
    <w:rsid w:val="001E25BD"/>
    <w:rsid w:val="001E435C"/>
    <w:rsid w:val="001E576E"/>
    <w:rsid w:val="001F5061"/>
    <w:rsid w:val="001F6CC3"/>
    <w:rsid w:val="00201ECC"/>
    <w:rsid w:val="00214597"/>
    <w:rsid w:val="0022127F"/>
    <w:rsid w:val="00226CE7"/>
    <w:rsid w:val="00230BB8"/>
    <w:rsid w:val="002320DC"/>
    <w:rsid w:val="002446FD"/>
    <w:rsid w:val="00250633"/>
    <w:rsid w:val="002517CF"/>
    <w:rsid w:val="00252E03"/>
    <w:rsid w:val="002575D0"/>
    <w:rsid w:val="0027554E"/>
    <w:rsid w:val="00275943"/>
    <w:rsid w:val="00276DA3"/>
    <w:rsid w:val="0029369E"/>
    <w:rsid w:val="00296D58"/>
    <w:rsid w:val="002A1447"/>
    <w:rsid w:val="002A20A1"/>
    <w:rsid w:val="002B0B4B"/>
    <w:rsid w:val="002B7337"/>
    <w:rsid w:val="002C07C2"/>
    <w:rsid w:val="002C263E"/>
    <w:rsid w:val="002C6919"/>
    <w:rsid w:val="002C72F6"/>
    <w:rsid w:val="002D1AFC"/>
    <w:rsid w:val="002D3AA0"/>
    <w:rsid w:val="002D4BA4"/>
    <w:rsid w:val="002E19E3"/>
    <w:rsid w:val="002E3345"/>
    <w:rsid w:val="002E763E"/>
    <w:rsid w:val="002F19CA"/>
    <w:rsid w:val="002F1D5C"/>
    <w:rsid w:val="002F3B86"/>
    <w:rsid w:val="002F5635"/>
    <w:rsid w:val="00300972"/>
    <w:rsid w:val="00300CA7"/>
    <w:rsid w:val="00304128"/>
    <w:rsid w:val="00304E59"/>
    <w:rsid w:val="00305890"/>
    <w:rsid w:val="0031041B"/>
    <w:rsid w:val="00315617"/>
    <w:rsid w:val="00323B29"/>
    <w:rsid w:val="00323FCB"/>
    <w:rsid w:val="00334EBF"/>
    <w:rsid w:val="00337A50"/>
    <w:rsid w:val="00341A9B"/>
    <w:rsid w:val="0034732B"/>
    <w:rsid w:val="0035451A"/>
    <w:rsid w:val="00362D05"/>
    <w:rsid w:val="00364E9D"/>
    <w:rsid w:val="003653E0"/>
    <w:rsid w:val="003704B8"/>
    <w:rsid w:val="0037583F"/>
    <w:rsid w:val="0038447C"/>
    <w:rsid w:val="00385E56"/>
    <w:rsid w:val="00390E7C"/>
    <w:rsid w:val="00391D8A"/>
    <w:rsid w:val="003931AA"/>
    <w:rsid w:val="003A1CF2"/>
    <w:rsid w:val="003A462D"/>
    <w:rsid w:val="003B05B9"/>
    <w:rsid w:val="003B68E5"/>
    <w:rsid w:val="003C156C"/>
    <w:rsid w:val="003C2624"/>
    <w:rsid w:val="003C690F"/>
    <w:rsid w:val="003C6944"/>
    <w:rsid w:val="003C78A2"/>
    <w:rsid w:val="003D06FF"/>
    <w:rsid w:val="003D37D2"/>
    <w:rsid w:val="003D3C39"/>
    <w:rsid w:val="003D634B"/>
    <w:rsid w:val="003D6E33"/>
    <w:rsid w:val="003E5C72"/>
    <w:rsid w:val="003E6166"/>
    <w:rsid w:val="003E787A"/>
    <w:rsid w:val="003F3662"/>
    <w:rsid w:val="003F5BE1"/>
    <w:rsid w:val="003F7083"/>
    <w:rsid w:val="003F7A8B"/>
    <w:rsid w:val="00400503"/>
    <w:rsid w:val="0040233E"/>
    <w:rsid w:val="00404457"/>
    <w:rsid w:val="00412C5B"/>
    <w:rsid w:val="00412EE4"/>
    <w:rsid w:val="0041500F"/>
    <w:rsid w:val="004164AD"/>
    <w:rsid w:val="004169F4"/>
    <w:rsid w:val="0043666F"/>
    <w:rsid w:val="00436905"/>
    <w:rsid w:val="0044068D"/>
    <w:rsid w:val="00441EF2"/>
    <w:rsid w:val="0044567D"/>
    <w:rsid w:val="0044599B"/>
    <w:rsid w:val="00450FA8"/>
    <w:rsid w:val="0045108D"/>
    <w:rsid w:val="004534CB"/>
    <w:rsid w:val="00462E79"/>
    <w:rsid w:val="0046440A"/>
    <w:rsid w:val="0046652C"/>
    <w:rsid w:val="00470666"/>
    <w:rsid w:val="00472AB3"/>
    <w:rsid w:val="00475E0A"/>
    <w:rsid w:val="00482FBD"/>
    <w:rsid w:val="004911A0"/>
    <w:rsid w:val="004A47A3"/>
    <w:rsid w:val="004A762E"/>
    <w:rsid w:val="004B2678"/>
    <w:rsid w:val="004C1761"/>
    <w:rsid w:val="004C5F03"/>
    <w:rsid w:val="004D04B1"/>
    <w:rsid w:val="004D32F5"/>
    <w:rsid w:val="004D425A"/>
    <w:rsid w:val="004D7A5C"/>
    <w:rsid w:val="004D7D8E"/>
    <w:rsid w:val="004E43B8"/>
    <w:rsid w:val="004E5151"/>
    <w:rsid w:val="004E58A6"/>
    <w:rsid w:val="004F3366"/>
    <w:rsid w:val="004F62C6"/>
    <w:rsid w:val="004F6F48"/>
    <w:rsid w:val="005004B9"/>
    <w:rsid w:val="00503325"/>
    <w:rsid w:val="00503D3E"/>
    <w:rsid w:val="00507C6E"/>
    <w:rsid w:val="00514024"/>
    <w:rsid w:val="00515699"/>
    <w:rsid w:val="0052184D"/>
    <w:rsid w:val="0052490B"/>
    <w:rsid w:val="00537897"/>
    <w:rsid w:val="00540626"/>
    <w:rsid w:val="005407BE"/>
    <w:rsid w:val="00543467"/>
    <w:rsid w:val="005456E3"/>
    <w:rsid w:val="00551EF0"/>
    <w:rsid w:val="0055629D"/>
    <w:rsid w:val="00560C27"/>
    <w:rsid w:val="005653D1"/>
    <w:rsid w:val="005657CD"/>
    <w:rsid w:val="0058053B"/>
    <w:rsid w:val="00580AAA"/>
    <w:rsid w:val="00581EF6"/>
    <w:rsid w:val="00582029"/>
    <w:rsid w:val="00584432"/>
    <w:rsid w:val="00586B87"/>
    <w:rsid w:val="0059117F"/>
    <w:rsid w:val="005A2E0F"/>
    <w:rsid w:val="005A3CC4"/>
    <w:rsid w:val="005B0790"/>
    <w:rsid w:val="005B0FED"/>
    <w:rsid w:val="005B1FD7"/>
    <w:rsid w:val="005B4AAC"/>
    <w:rsid w:val="005B51E6"/>
    <w:rsid w:val="005C238A"/>
    <w:rsid w:val="005C23CD"/>
    <w:rsid w:val="005C394A"/>
    <w:rsid w:val="005C4E47"/>
    <w:rsid w:val="005C52C8"/>
    <w:rsid w:val="005C717E"/>
    <w:rsid w:val="005D027F"/>
    <w:rsid w:val="005D24C7"/>
    <w:rsid w:val="005D326E"/>
    <w:rsid w:val="005D5005"/>
    <w:rsid w:val="005D7F17"/>
    <w:rsid w:val="005E1775"/>
    <w:rsid w:val="005E1866"/>
    <w:rsid w:val="005E1A02"/>
    <w:rsid w:val="005E2032"/>
    <w:rsid w:val="005E2458"/>
    <w:rsid w:val="00600E17"/>
    <w:rsid w:val="00602F1F"/>
    <w:rsid w:val="0062023B"/>
    <w:rsid w:val="0062395C"/>
    <w:rsid w:val="00630DFD"/>
    <w:rsid w:val="00631888"/>
    <w:rsid w:val="00635248"/>
    <w:rsid w:val="00642313"/>
    <w:rsid w:val="00644D9E"/>
    <w:rsid w:val="00645CEB"/>
    <w:rsid w:val="00650FD7"/>
    <w:rsid w:val="00654C65"/>
    <w:rsid w:val="00656B2A"/>
    <w:rsid w:val="00661BDD"/>
    <w:rsid w:val="006625CF"/>
    <w:rsid w:val="00664EC1"/>
    <w:rsid w:val="006664EB"/>
    <w:rsid w:val="00672FB2"/>
    <w:rsid w:val="006742E3"/>
    <w:rsid w:val="00676B89"/>
    <w:rsid w:val="00681F4C"/>
    <w:rsid w:val="00690D48"/>
    <w:rsid w:val="00693C7C"/>
    <w:rsid w:val="006A4938"/>
    <w:rsid w:val="006A55D4"/>
    <w:rsid w:val="006B07BA"/>
    <w:rsid w:val="006B306C"/>
    <w:rsid w:val="006B6257"/>
    <w:rsid w:val="006C19CB"/>
    <w:rsid w:val="006C26EE"/>
    <w:rsid w:val="006C290A"/>
    <w:rsid w:val="006C5427"/>
    <w:rsid w:val="006C5518"/>
    <w:rsid w:val="006D744D"/>
    <w:rsid w:val="006E2243"/>
    <w:rsid w:val="006E2982"/>
    <w:rsid w:val="006E3C4D"/>
    <w:rsid w:val="006F0365"/>
    <w:rsid w:val="006F257D"/>
    <w:rsid w:val="00701D71"/>
    <w:rsid w:val="00703F67"/>
    <w:rsid w:val="0070570E"/>
    <w:rsid w:val="007069CA"/>
    <w:rsid w:val="00710D8E"/>
    <w:rsid w:val="007229DD"/>
    <w:rsid w:val="00722B44"/>
    <w:rsid w:val="007236E9"/>
    <w:rsid w:val="00727994"/>
    <w:rsid w:val="00730335"/>
    <w:rsid w:val="00735AF4"/>
    <w:rsid w:val="00736EE2"/>
    <w:rsid w:val="00746251"/>
    <w:rsid w:val="00747126"/>
    <w:rsid w:val="00752380"/>
    <w:rsid w:val="00757060"/>
    <w:rsid w:val="00757965"/>
    <w:rsid w:val="00760BC5"/>
    <w:rsid w:val="00761D1E"/>
    <w:rsid w:val="007654C2"/>
    <w:rsid w:val="00770441"/>
    <w:rsid w:val="00775AB7"/>
    <w:rsid w:val="00781D91"/>
    <w:rsid w:val="00786A53"/>
    <w:rsid w:val="0079049F"/>
    <w:rsid w:val="00793D4D"/>
    <w:rsid w:val="007A0B5F"/>
    <w:rsid w:val="007A21C1"/>
    <w:rsid w:val="007A761F"/>
    <w:rsid w:val="007A7656"/>
    <w:rsid w:val="007B5E1F"/>
    <w:rsid w:val="007B7BD1"/>
    <w:rsid w:val="007C07E5"/>
    <w:rsid w:val="007C1FDE"/>
    <w:rsid w:val="007C6375"/>
    <w:rsid w:val="007C6801"/>
    <w:rsid w:val="007C7CB0"/>
    <w:rsid w:val="007D180C"/>
    <w:rsid w:val="007D42FC"/>
    <w:rsid w:val="007D5C24"/>
    <w:rsid w:val="007E76EE"/>
    <w:rsid w:val="007F0ED4"/>
    <w:rsid w:val="007F7829"/>
    <w:rsid w:val="007F7ADA"/>
    <w:rsid w:val="00815DCD"/>
    <w:rsid w:val="00815F09"/>
    <w:rsid w:val="008229D0"/>
    <w:rsid w:val="00831D25"/>
    <w:rsid w:val="0085127A"/>
    <w:rsid w:val="0085673D"/>
    <w:rsid w:val="008569E5"/>
    <w:rsid w:val="008627EF"/>
    <w:rsid w:val="008659EC"/>
    <w:rsid w:val="00883A72"/>
    <w:rsid w:val="00886F85"/>
    <w:rsid w:val="008A0126"/>
    <w:rsid w:val="008A0F8F"/>
    <w:rsid w:val="008A60F4"/>
    <w:rsid w:val="008A70EB"/>
    <w:rsid w:val="008A7842"/>
    <w:rsid w:val="008A7C57"/>
    <w:rsid w:val="008B0017"/>
    <w:rsid w:val="008B3EE9"/>
    <w:rsid w:val="008B6A26"/>
    <w:rsid w:val="008D2F63"/>
    <w:rsid w:val="008D3441"/>
    <w:rsid w:val="008E5127"/>
    <w:rsid w:val="008E7E61"/>
    <w:rsid w:val="008F2159"/>
    <w:rsid w:val="008F6410"/>
    <w:rsid w:val="009004B5"/>
    <w:rsid w:val="009025F5"/>
    <w:rsid w:val="00903064"/>
    <w:rsid w:val="00912AC6"/>
    <w:rsid w:val="00915F84"/>
    <w:rsid w:val="00916287"/>
    <w:rsid w:val="00923BBC"/>
    <w:rsid w:val="00940655"/>
    <w:rsid w:val="00941BDB"/>
    <w:rsid w:val="00942B3E"/>
    <w:rsid w:val="00943AED"/>
    <w:rsid w:val="0095190E"/>
    <w:rsid w:val="00964587"/>
    <w:rsid w:val="0096689C"/>
    <w:rsid w:val="00970260"/>
    <w:rsid w:val="00976A5B"/>
    <w:rsid w:val="009778AD"/>
    <w:rsid w:val="00980950"/>
    <w:rsid w:val="00981748"/>
    <w:rsid w:val="00986C7F"/>
    <w:rsid w:val="00994556"/>
    <w:rsid w:val="009A330A"/>
    <w:rsid w:val="009A6622"/>
    <w:rsid w:val="009B4524"/>
    <w:rsid w:val="009B50EF"/>
    <w:rsid w:val="009B5A66"/>
    <w:rsid w:val="009B776D"/>
    <w:rsid w:val="009B7D83"/>
    <w:rsid w:val="009C0C0F"/>
    <w:rsid w:val="009C3FBE"/>
    <w:rsid w:val="009C68CB"/>
    <w:rsid w:val="009D2268"/>
    <w:rsid w:val="009D3100"/>
    <w:rsid w:val="009F0EBE"/>
    <w:rsid w:val="009F64BB"/>
    <w:rsid w:val="009F69E4"/>
    <w:rsid w:val="00A0050F"/>
    <w:rsid w:val="00A01954"/>
    <w:rsid w:val="00A03BAB"/>
    <w:rsid w:val="00A13839"/>
    <w:rsid w:val="00A17396"/>
    <w:rsid w:val="00A248C6"/>
    <w:rsid w:val="00A24A1F"/>
    <w:rsid w:val="00A25DF5"/>
    <w:rsid w:val="00A26CEE"/>
    <w:rsid w:val="00A310AA"/>
    <w:rsid w:val="00A35333"/>
    <w:rsid w:val="00A42001"/>
    <w:rsid w:val="00A52F6C"/>
    <w:rsid w:val="00A665A9"/>
    <w:rsid w:val="00A67AB8"/>
    <w:rsid w:val="00A7160E"/>
    <w:rsid w:val="00A73F4A"/>
    <w:rsid w:val="00A76B2E"/>
    <w:rsid w:val="00A82B75"/>
    <w:rsid w:val="00A82C2D"/>
    <w:rsid w:val="00A82FBA"/>
    <w:rsid w:val="00A9305D"/>
    <w:rsid w:val="00A94310"/>
    <w:rsid w:val="00A95CA2"/>
    <w:rsid w:val="00A96768"/>
    <w:rsid w:val="00AA098B"/>
    <w:rsid w:val="00AA2DD8"/>
    <w:rsid w:val="00AA3564"/>
    <w:rsid w:val="00AB71AA"/>
    <w:rsid w:val="00AD2F56"/>
    <w:rsid w:val="00AF0883"/>
    <w:rsid w:val="00AF2749"/>
    <w:rsid w:val="00AF3029"/>
    <w:rsid w:val="00AF338C"/>
    <w:rsid w:val="00AF3AFF"/>
    <w:rsid w:val="00AF6A4E"/>
    <w:rsid w:val="00B02B9F"/>
    <w:rsid w:val="00B0543C"/>
    <w:rsid w:val="00B05B24"/>
    <w:rsid w:val="00B1406A"/>
    <w:rsid w:val="00B2195D"/>
    <w:rsid w:val="00B22B2B"/>
    <w:rsid w:val="00B35CE2"/>
    <w:rsid w:val="00B434A9"/>
    <w:rsid w:val="00B45A35"/>
    <w:rsid w:val="00B54EAE"/>
    <w:rsid w:val="00B553E7"/>
    <w:rsid w:val="00B56108"/>
    <w:rsid w:val="00B62C67"/>
    <w:rsid w:val="00B6677F"/>
    <w:rsid w:val="00B67FE1"/>
    <w:rsid w:val="00B7518F"/>
    <w:rsid w:val="00B763F2"/>
    <w:rsid w:val="00B779EE"/>
    <w:rsid w:val="00B80803"/>
    <w:rsid w:val="00B900A0"/>
    <w:rsid w:val="00B903C0"/>
    <w:rsid w:val="00BA1996"/>
    <w:rsid w:val="00BA5CED"/>
    <w:rsid w:val="00BB276A"/>
    <w:rsid w:val="00BB3DEF"/>
    <w:rsid w:val="00BB6B41"/>
    <w:rsid w:val="00BB7136"/>
    <w:rsid w:val="00BD3D48"/>
    <w:rsid w:val="00BE1492"/>
    <w:rsid w:val="00BF1C91"/>
    <w:rsid w:val="00C01635"/>
    <w:rsid w:val="00C01FC5"/>
    <w:rsid w:val="00C054D0"/>
    <w:rsid w:val="00C106C5"/>
    <w:rsid w:val="00C12083"/>
    <w:rsid w:val="00C1472B"/>
    <w:rsid w:val="00C2635A"/>
    <w:rsid w:val="00C33C9B"/>
    <w:rsid w:val="00C35D0F"/>
    <w:rsid w:val="00C40A2D"/>
    <w:rsid w:val="00C47EFD"/>
    <w:rsid w:val="00C50E76"/>
    <w:rsid w:val="00C55222"/>
    <w:rsid w:val="00C57044"/>
    <w:rsid w:val="00C57AE9"/>
    <w:rsid w:val="00C63DC8"/>
    <w:rsid w:val="00C70B4D"/>
    <w:rsid w:val="00C81C56"/>
    <w:rsid w:val="00C8359A"/>
    <w:rsid w:val="00C870C0"/>
    <w:rsid w:val="00C874A7"/>
    <w:rsid w:val="00C93479"/>
    <w:rsid w:val="00C95962"/>
    <w:rsid w:val="00CA1CA7"/>
    <w:rsid w:val="00CA2A92"/>
    <w:rsid w:val="00CA2DDB"/>
    <w:rsid w:val="00CA7026"/>
    <w:rsid w:val="00CB1F58"/>
    <w:rsid w:val="00CB4AC8"/>
    <w:rsid w:val="00CB5EDF"/>
    <w:rsid w:val="00CB63C9"/>
    <w:rsid w:val="00CC3132"/>
    <w:rsid w:val="00CC462C"/>
    <w:rsid w:val="00CC7566"/>
    <w:rsid w:val="00CD47F4"/>
    <w:rsid w:val="00CE1D88"/>
    <w:rsid w:val="00CE2F01"/>
    <w:rsid w:val="00CE59FC"/>
    <w:rsid w:val="00CF1F5D"/>
    <w:rsid w:val="00D001E0"/>
    <w:rsid w:val="00D01D5E"/>
    <w:rsid w:val="00D022A1"/>
    <w:rsid w:val="00D03BE7"/>
    <w:rsid w:val="00D046C9"/>
    <w:rsid w:val="00D04E9F"/>
    <w:rsid w:val="00D1483C"/>
    <w:rsid w:val="00D155E2"/>
    <w:rsid w:val="00D16AFB"/>
    <w:rsid w:val="00D22A1F"/>
    <w:rsid w:val="00D232A5"/>
    <w:rsid w:val="00D300BA"/>
    <w:rsid w:val="00D31C2E"/>
    <w:rsid w:val="00D353DD"/>
    <w:rsid w:val="00D370F0"/>
    <w:rsid w:val="00D3799D"/>
    <w:rsid w:val="00D37D6B"/>
    <w:rsid w:val="00D40D17"/>
    <w:rsid w:val="00D42121"/>
    <w:rsid w:val="00D43076"/>
    <w:rsid w:val="00D4564B"/>
    <w:rsid w:val="00D46F6F"/>
    <w:rsid w:val="00D51EFD"/>
    <w:rsid w:val="00D56CA4"/>
    <w:rsid w:val="00D5727F"/>
    <w:rsid w:val="00D6104D"/>
    <w:rsid w:val="00D63110"/>
    <w:rsid w:val="00D668FC"/>
    <w:rsid w:val="00D72FDD"/>
    <w:rsid w:val="00D81CBE"/>
    <w:rsid w:val="00D96230"/>
    <w:rsid w:val="00D9727B"/>
    <w:rsid w:val="00D97D92"/>
    <w:rsid w:val="00DB2480"/>
    <w:rsid w:val="00DB2AA5"/>
    <w:rsid w:val="00DC1DB7"/>
    <w:rsid w:val="00DC33A3"/>
    <w:rsid w:val="00DD3DD6"/>
    <w:rsid w:val="00DD431D"/>
    <w:rsid w:val="00DD51E4"/>
    <w:rsid w:val="00DE4D2E"/>
    <w:rsid w:val="00DE4E7A"/>
    <w:rsid w:val="00DE5ADD"/>
    <w:rsid w:val="00E006E4"/>
    <w:rsid w:val="00E01715"/>
    <w:rsid w:val="00E0446D"/>
    <w:rsid w:val="00E0685D"/>
    <w:rsid w:val="00E06E51"/>
    <w:rsid w:val="00E254A6"/>
    <w:rsid w:val="00E25FD3"/>
    <w:rsid w:val="00E30110"/>
    <w:rsid w:val="00E3389F"/>
    <w:rsid w:val="00E405DF"/>
    <w:rsid w:val="00E4114B"/>
    <w:rsid w:val="00E4216F"/>
    <w:rsid w:val="00E43524"/>
    <w:rsid w:val="00E464F2"/>
    <w:rsid w:val="00E4766A"/>
    <w:rsid w:val="00E47AC1"/>
    <w:rsid w:val="00E536F3"/>
    <w:rsid w:val="00E54E52"/>
    <w:rsid w:val="00E55C05"/>
    <w:rsid w:val="00E63637"/>
    <w:rsid w:val="00E67EB2"/>
    <w:rsid w:val="00E742ED"/>
    <w:rsid w:val="00E8618B"/>
    <w:rsid w:val="00E95401"/>
    <w:rsid w:val="00EB04D9"/>
    <w:rsid w:val="00EB1038"/>
    <w:rsid w:val="00EB22EF"/>
    <w:rsid w:val="00EB652D"/>
    <w:rsid w:val="00EC737D"/>
    <w:rsid w:val="00ED4CB5"/>
    <w:rsid w:val="00EE210A"/>
    <w:rsid w:val="00EE4F8D"/>
    <w:rsid w:val="00EF337F"/>
    <w:rsid w:val="00F0310E"/>
    <w:rsid w:val="00F03509"/>
    <w:rsid w:val="00F05774"/>
    <w:rsid w:val="00F11810"/>
    <w:rsid w:val="00F129FC"/>
    <w:rsid w:val="00F175A9"/>
    <w:rsid w:val="00F23E21"/>
    <w:rsid w:val="00F31E94"/>
    <w:rsid w:val="00F35599"/>
    <w:rsid w:val="00F44163"/>
    <w:rsid w:val="00F54285"/>
    <w:rsid w:val="00F6088B"/>
    <w:rsid w:val="00F61044"/>
    <w:rsid w:val="00F62026"/>
    <w:rsid w:val="00F631D5"/>
    <w:rsid w:val="00F64F25"/>
    <w:rsid w:val="00F67D6B"/>
    <w:rsid w:val="00F7014C"/>
    <w:rsid w:val="00F70D09"/>
    <w:rsid w:val="00F76E00"/>
    <w:rsid w:val="00F82046"/>
    <w:rsid w:val="00F867B7"/>
    <w:rsid w:val="00F86A6E"/>
    <w:rsid w:val="00F950D1"/>
    <w:rsid w:val="00F95A6E"/>
    <w:rsid w:val="00F96D59"/>
    <w:rsid w:val="00F974C5"/>
    <w:rsid w:val="00FA4049"/>
    <w:rsid w:val="00FA4B5B"/>
    <w:rsid w:val="00FA4D3E"/>
    <w:rsid w:val="00FA7310"/>
    <w:rsid w:val="00FB3D93"/>
    <w:rsid w:val="00FC04E8"/>
    <w:rsid w:val="00FC5C38"/>
    <w:rsid w:val="00FE21D3"/>
    <w:rsid w:val="00FE2CCF"/>
    <w:rsid w:val="00FE401A"/>
    <w:rsid w:val="00FE6853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08C4330"/>
  <w15:chartTrackingRefBased/>
  <w15:docId w15:val="{7F38E857-ED3E-E244-9B9E-0571B0C7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DD51E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fr-CA" w:eastAsia="fr-CA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C69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456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F950D1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En-tte">
    <w:name w:val="header"/>
    <w:basedOn w:val="Normal"/>
    <w:link w:val="En-tteCar"/>
    <w:uiPriority w:val="99"/>
    <w:unhideWhenUsed/>
    <w:rsid w:val="00D56CA4"/>
    <w:pPr>
      <w:tabs>
        <w:tab w:val="center" w:pos="4680"/>
        <w:tab w:val="right" w:pos="9360"/>
      </w:tabs>
    </w:pPr>
  </w:style>
  <w:style w:type="paragraph" w:customStyle="1" w:styleId="ContactPrnometnom">
    <w:name w:val="Contact (Prénom et nom)"/>
    <w:autoRedefine/>
    <w:qFormat/>
    <w:rsid w:val="00AA2DD8"/>
    <w:pPr>
      <w:tabs>
        <w:tab w:val="center" w:pos="2240"/>
        <w:tab w:val="right" w:pos="4500"/>
      </w:tabs>
      <w:snapToGrid w:val="0"/>
    </w:pPr>
    <w:rPr>
      <w:rFonts w:ascii="Arial Black" w:hAnsi="Arial Black" w:cs="Arial Black"/>
      <w:bCs/>
      <w:color w:val="19BECF"/>
      <w:sz w:val="22"/>
      <w:szCs w:val="22"/>
      <w:lang w:val="fr-CA"/>
    </w:rPr>
  </w:style>
  <w:style w:type="paragraph" w:customStyle="1" w:styleId="ContactTitreetfonction">
    <w:name w:val="Contact (Titre et fonction)"/>
    <w:autoRedefine/>
    <w:qFormat/>
    <w:rsid w:val="00EF337F"/>
    <w:pPr>
      <w:tabs>
        <w:tab w:val="center" w:pos="2240"/>
        <w:tab w:val="right" w:pos="4500"/>
      </w:tabs>
      <w:snapToGrid w:val="0"/>
    </w:pPr>
    <w:rPr>
      <w:rFonts w:ascii="Arial" w:hAnsi="Arial" w:cs="Arial"/>
      <w:color w:val="2F373C"/>
      <w:sz w:val="22"/>
      <w:szCs w:val="22"/>
      <w:lang w:val="fr-CA"/>
    </w:rPr>
  </w:style>
  <w:style w:type="paragraph" w:customStyle="1" w:styleId="Titre1">
    <w:name w:val="Titre1"/>
    <w:autoRedefine/>
    <w:qFormat/>
    <w:rsid w:val="005A3CC4"/>
    <w:pPr>
      <w:tabs>
        <w:tab w:val="center" w:pos="2240"/>
        <w:tab w:val="right" w:pos="4500"/>
      </w:tabs>
    </w:pPr>
    <w:rPr>
      <w:rFonts w:ascii="Arial Black" w:hAnsi="Arial Black" w:cs="Arial Black"/>
      <w:color w:val="2F373C"/>
      <w:sz w:val="18"/>
      <w:szCs w:val="18"/>
      <w:lang w:val="fr-CA"/>
    </w:rPr>
  </w:style>
  <w:style w:type="paragraph" w:customStyle="1" w:styleId="Textecourant">
    <w:name w:val="Texte courant"/>
    <w:autoRedefine/>
    <w:qFormat/>
    <w:rsid w:val="004F6F48"/>
    <w:pPr>
      <w:tabs>
        <w:tab w:val="center" w:pos="2240"/>
        <w:tab w:val="right" w:pos="4500"/>
      </w:tabs>
      <w:ind w:right="1080"/>
    </w:pPr>
    <w:rPr>
      <w:rFonts w:ascii="Arial" w:hAnsi="Arial" w:cs="Arial"/>
      <w:color w:val="2F373C"/>
      <w:sz w:val="18"/>
      <w:szCs w:val="18"/>
      <w:lang w:val="fr-CA"/>
    </w:rPr>
  </w:style>
  <w:style w:type="character" w:customStyle="1" w:styleId="TextecourantBlack">
    <w:name w:val="Texte courant (Black)"/>
    <w:uiPriority w:val="1"/>
    <w:qFormat/>
    <w:rsid w:val="00D56CA4"/>
    <w:rPr>
      <w:rFonts w:ascii="Arial Black" w:hAnsi="Arial Black"/>
      <w:b/>
      <w:bCs/>
    </w:rPr>
  </w:style>
  <w:style w:type="character" w:customStyle="1" w:styleId="En-tteCar">
    <w:name w:val="En-tête Car"/>
    <w:basedOn w:val="Policepardfaut"/>
    <w:link w:val="En-tte"/>
    <w:uiPriority w:val="99"/>
    <w:rsid w:val="00D56CA4"/>
  </w:style>
  <w:style w:type="paragraph" w:styleId="Pieddepage">
    <w:name w:val="footer"/>
    <w:basedOn w:val="Normal"/>
    <w:link w:val="PieddepageCar"/>
    <w:uiPriority w:val="99"/>
    <w:unhideWhenUsed/>
    <w:rsid w:val="00D56CA4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56CA4"/>
  </w:style>
  <w:style w:type="character" w:styleId="Numrodepage">
    <w:name w:val="page number"/>
    <w:basedOn w:val="Policepardfaut"/>
    <w:uiPriority w:val="99"/>
    <w:semiHidden/>
    <w:unhideWhenUsed/>
    <w:rsid w:val="00F950D1"/>
  </w:style>
  <w:style w:type="paragraph" w:customStyle="1" w:styleId="Endroitetdate">
    <w:name w:val="Endroit et date"/>
    <w:basedOn w:val="Textecourant"/>
    <w:autoRedefine/>
    <w:qFormat/>
    <w:rsid w:val="00D97D92"/>
    <w:pPr>
      <w:shd w:val="clear" w:color="auto" w:fill="FFFFFF" w:themeFill="background1"/>
      <w:tabs>
        <w:tab w:val="clear" w:pos="2240"/>
        <w:tab w:val="clear" w:pos="4500"/>
        <w:tab w:val="left" w:pos="360"/>
        <w:tab w:val="right" w:pos="9630"/>
      </w:tabs>
      <w:ind w:right="18"/>
    </w:pPr>
    <w:rPr>
      <w:rFonts w:ascii="GT Walsheim Pro Light" w:hAnsi="GT Walsheim Pro Light"/>
      <w:sz w:val="20"/>
      <w:szCs w:val="20"/>
    </w:rPr>
  </w:style>
  <w:style w:type="paragraph" w:styleId="Paragraphedeliste">
    <w:name w:val="List Paragraph"/>
    <w:basedOn w:val="Normal"/>
    <w:qFormat/>
    <w:rsid w:val="001A0206"/>
    <w:pPr>
      <w:spacing w:after="200" w:line="276" w:lineRule="auto"/>
      <w:ind w:left="720"/>
      <w:contextualSpacing/>
    </w:pPr>
    <w:rPr>
      <w:sz w:val="22"/>
      <w:szCs w:val="22"/>
      <w:lang w:val="fr-CA"/>
    </w:rPr>
  </w:style>
  <w:style w:type="character" w:styleId="Lienhypertexte">
    <w:name w:val="Hyperlink"/>
    <w:basedOn w:val="Policepardfaut"/>
    <w:uiPriority w:val="99"/>
    <w:unhideWhenUsed/>
    <w:rsid w:val="001A020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45CEB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0928E9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B6677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6677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6677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6677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6677F"/>
    <w:rPr>
      <w:b/>
      <w:bCs/>
      <w:sz w:val="20"/>
      <w:szCs w:val="20"/>
    </w:rPr>
  </w:style>
  <w:style w:type="character" w:customStyle="1" w:styleId="cf01">
    <w:name w:val="cf01"/>
    <w:basedOn w:val="Policepardfaut"/>
    <w:rsid w:val="00337A50"/>
    <w:rPr>
      <w:rFonts w:ascii="Segoe UI" w:hAnsi="Segoe UI" w:cs="Segoe UI" w:hint="default"/>
      <w:sz w:val="18"/>
      <w:szCs w:val="18"/>
    </w:rPr>
  </w:style>
  <w:style w:type="character" w:customStyle="1" w:styleId="Titre2Car">
    <w:name w:val="Titre 2 Car"/>
    <w:basedOn w:val="Policepardfaut"/>
    <w:link w:val="Titre2"/>
    <w:uiPriority w:val="9"/>
    <w:rsid w:val="00DD51E4"/>
    <w:rPr>
      <w:rFonts w:ascii="Times New Roman" w:eastAsia="Times New Roman" w:hAnsi="Times New Roman" w:cs="Times New Roman"/>
      <w:b/>
      <w:bCs/>
      <w:sz w:val="36"/>
      <w:szCs w:val="36"/>
      <w:lang w:val="fr-CA" w:eastAsia="fr-CA"/>
    </w:rPr>
  </w:style>
  <w:style w:type="character" w:customStyle="1" w:styleId="ui-provider">
    <w:name w:val="ui-provider"/>
    <w:basedOn w:val="Policepardfaut"/>
    <w:rsid w:val="001243B0"/>
  </w:style>
  <w:style w:type="paragraph" w:styleId="NormalWeb">
    <w:name w:val="Normal (Web)"/>
    <w:basedOn w:val="Normal"/>
    <w:uiPriority w:val="99"/>
    <w:unhideWhenUsed/>
    <w:rsid w:val="00133F5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fr-CA" w:eastAsia="fr-CA"/>
    </w:rPr>
  </w:style>
  <w:style w:type="character" w:customStyle="1" w:styleId="Titre3Car">
    <w:name w:val="Titre 3 Car"/>
    <w:basedOn w:val="Policepardfaut"/>
    <w:link w:val="Titre3"/>
    <w:uiPriority w:val="9"/>
    <w:semiHidden/>
    <w:rsid w:val="003C694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re4Car">
    <w:name w:val="Titre 4 Car"/>
    <w:basedOn w:val="Policepardfaut"/>
    <w:link w:val="Titre4"/>
    <w:uiPriority w:val="9"/>
    <w:semiHidden/>
    <w:rsid w:val="0044567D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7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rcbhs.ca/ordur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ommunications@mrcbhs.c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mrcbhs.ca" TargetMode="External"/><Relationship Id="rId2" Type="http://schemas.openxmlformats.org/officeDocument/2006/relationships/hyperlink" Target="mailto:info@mrcbhs.ca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info@mrcbhs.ca" TargetMode="External"/><Relationship Id="rId1" Type="http://schemas.openxmlformats.org/officeDocument/2006/relationships/hyperlink" Target="mailto:info@mrcbhs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424AD58-D535-435F-8BB5-1CC8837C9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2</Pages>
  <Words>602</Words>
  <Characters>3475</Characters>
  <Application>Microsoft Office Word</Application>
  <DocSecurity>0</DocSecurity>
  <Lines>73</Lines>
  <Paragraphs>34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Lambert</dc:creator>
  <cp:keywords/>
  <dc:description/>
  <cp:lastModifiedBy>Marie-Andrée Gagnon</cp:lastModifiedBy>
  <cp:revision>5</cp:revision>
  <cp:lastPrinted>2023-03-01T20:34:00Z</cp:lastPrinted>
  <dcterms:created xsi:type="dcterms:W3CDTF">2026-08-03T15:20:00Z</dcterms:created>
  <dcterms:modified xsi:type="dcterms:W3CDTF">2026-08-12T14:21:00Z</dcterms:modified>
</cp:coreProperties>
</file>